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536D2D" w:rsidP="005659F9" w:rsidRDefault="00356A45" w14:paraId="7B52BD1A" w14:textId="7C2DFBD8">
      <w:pPr>
        <w:rPr>
          <w:rFonts w:ascii="Arial" w:hAnsi="Arial" w:cs="Arial"/>
        </w:rPr>
      </w:pPr>
      <w:r>
        <w:rPr>
          <w:noProof/>
        </w:rPr>
        <w:drawing>
          <wp:anchor distT="0" distB="0" distL="114300" distR="114300" simplePos="0" relativeHeight="251657728" behindDoc="1" locked="0" layoutInCell="1" allowOverlap="1" wp14:anchorId="2B69C3A3" wp14:editId="22679E3B">
            <wp:simplePos x="0" y="0"/>
            <wp:positionH relativeFrom="column">
              <wp:posOffset>5310505</wp:posOffset>
            </wp:positionH>
            <wp:positionV relativeFrom="paragraph">
              <wp:posOffset>-558165</wp:posOffset>
            </wp:positionV>
            <wp:extent cx="1181100" cy="1143000"/>
            <wp:effectExtent l="0" t="0" r="0" b="0"/>
            <wp:wrapTight wrapText="bothSides">
              <wp:wrapPolygon edited="0">
                <wp:start x="0" y="0"/>
                <wp:lineTo x="0" y="21240"/>
                <wp:lineTo x="21252" y="21240"/>
                <wp:lineTo x="21252" y="0"/>
                <wp:lineTo x="0" y="0"/>
              </wp:wrapPolygon>
            </wp:wrapTight>
            <wp:docPr id="8" name="Picture 2" descr="PPG Verticle logo (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PG Verticle logo (00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81100" cy="1143000"/>
                    </a:xfrm>
                    <a:prstGeom prst="rect">
                      <a:avLst/>
                    </a:prstGeom>
                    <a:noFill/>
                    <a:ln>
                      <a:noFill/>
                    </a:ln>
                  </pic:spPr>
                </pic:pic>
              </a:graphicData>
            </a:graphic>
            <wp14:sizeRelH relativeFrom="page">
              <wp14:pctWidth>0</wp14:pctWidth>
            </wp14:sizeRelH>
            <wp14:sizeRelV relativeFrom="page">
              <wp14:pctHeight>0</wp14:pctHeight>
            </wp14:sizeRelV>
          </wp:anchor>
        </w:drawing>
      </w:r>
      <w:r w:rsidR="00536D2D">
        <w:rPr>
          <w:rFonts w:ascii="Arial" w:hAnsi="Arial" w:cs="Arial"/>
        </w:rPr>
        <w:tab/>
      </w:r>
    </w:p>
    <w:p w:rsidR="009975DA" w:rsidP="008D4687" w:rsidRDefault="009975DA" w14:paraId="302D8D13" w14:textId="77777777">
      <w:pPr>
        <w:jc w:val="center"/>
        <w:rPr>
          <w:rFonts w:ascii="Arial" w:hAnsi="Arial" w:cs="Arial"/>
        </w:rPr>
      </w:pPr>
    </w:p>
    <w:p w:rsidR="009975DA" w:rsidP="008D4687" w:rsidRDefault="009975DA" w14:paraId="5E89EAD7" w14:textId="77777777">
      <w:pPr>
        <w:jc w:val="center"/>
        <w:rPr>
          <w:rFonts w:ascii="Arial" w:hAnsi="Arial" w:cs="Arial"/>
        </w:rPr>
      </w:pPr>
    </w:p>
    <w:p w:rsidR="00536D2D" w:rsidP="008D4687" w:rsidRDefault="00536D2D" w14:paraId="6C032B3F" w14:textId="77777777">
      <w:pPr>
        <w:jc w:val="center"/>
        <w:rPr>
          <w:rFonts w:ascii="Arial" w:hAnsi="Arial" w:cs="Arial"/>
        </w:rPr>
      </w:pPr>
    </w:p>
    <w:p w:rsidR="00536D2D" w:rsidP="008D4687" w:rsidRDefault="00536D2D" w14:paraId="509EF45D" w14:textId="77777777">
      <w:pPr>
        <w:jc w:val="center"/>
        <w:rPr>
          <w:rFonts w:ascii="Arial" w:hAnsi="Arial" w:cs="Arial"/>
        </w:rPr>
      </w:pPr>
    </w:p>
    <w:p w:rsidR="00536D2D" w:rsidP="008D4687" w:rsidRDefault="00536D2D" w14:paraId="7D1183F3" w14:textId="77777777">
      <w:pPr>
        <w:pStyle w:val="Heading5"/>
        <w:jc w:val="center"/>
      </w:pPr>
      <w:r>
        <w:t>JOB DESCRIPTION</w:t>
      </w:r>
    </w:p>
    <w:p w:rsidR="00536D2D" w:rsidP="008D4687" w:rsidRDefault="00536D2D" w14:paraId="23FFFE43" w14:textId="77777777">
      <w:pPr>
        <w:jc w:val="both"/>
        <w:rPr>
          <w:rFonts w:ascii="Arial" w:hAnsi="Arial" w:cs="Arial"/>
          <w:b/>
          <w:bCs/>
          <w:sz w:val="22"/>
        </w:rPr>
      </w:pPr>
    </w:p>
    <w:p w:rsidRPr="00CC2A9A" w:rsidR="00CC2A9A" w:rsidP="008D4687" w:rsidRDefault="00CC2A9A" w14:paraId="2ECA02EB" w14:textId="77777777">
      <w:pPr>
        <w:jc w:val="both"/>
        <w:rPr>
          <w:rFonts w:ascii="Arial" w:hAnsi="Arial" w:cs="Arial"/>
          <w:b/>
          <w:bCs/>
          <w:sz w:val="16"/>
          <w:szCs w:val="16"/>
        </w:rPr>
      </w:pPr>
    </w:p>
    <w:p w:rsidR="00536D2D" w:rsidP="547614CF" w:rsidRDefault="00536D2D" w14:paraId="5CC9D43F" w14:textId="655180B5">
      <w:pPr>
        <w:pStyle w:val="Heading4"/>
        <w:rPr>
          <w:rFonts w:ascii="Arial" w:hAnsi="Arial" w:cs="Arial"/>
          <w:b w:val="1"/>
          <w:bCs w:val="1"/>
          <w:sz w:val="22"/>
          <w:szCs w:val="22"/>
        </w:rPr>
      </w:pPr>
      <w:r w:rsidR="00536D2D">
        <w:rPr/>
        <w:t>JOB TITLE:</w:t>
      </w:r>
      <w:r>
        <w:tab/>
      </w:r>
      <w:r>
        <w:tab/>
      </w:r>
      <w:r>
        <w:tab/>
      </w:r>
      <w:r w:rsidR="00C51763">
        <w:rPr>
          <w:b w:val="0"/>
          <w:bCs w:val="0"/>
        </w:rPr>
        <w:t xml:space="preserve">Consultant </w:t>
      </w:r>
      <w:r w:rsidR="00630717">
        <w:rPr>
          <w:b w:val="0"/>
          <w:bCs w:val="0"/>
        </w:rPr>
        <w:t>Gastroenterologist</w:t>
      </w:r>
      <w:r>
        <w:tab/>
      </w:r>
      <w:r>
        <w:tab/>
      </w:r>
    </w:p>
    <w:p w:rsidR="00536D2D" w:rsidP="008D4687" w:rsidRDefault="00536D2D" w14:paraId="45E06AE6" w14:textId="77777777">
      <w:pPr>
        <w:jc w:val="both"/>
        <w:rPr>
          <w:rFonts w:ascii="Arial" w:hAnsi="Arial" w:cs="Arial"/>
          <w:b/>
          <w:bCs/>
          <w:sz w:val="22"/>
        </w:rPr>
      </w:pPr>
    </w:p>
    <w:p w:rsidR="00CC2A9A" w:rsidP="008D4687" w:rsidRDefault="00CC2A9A" w14:paraId="4D71D69D" w14:textId="77777777">
      <w:pPr>
        <w:jc w:val="both"/>
        <w:rPr>
          <w:rFonts w:ascii="Arial" w:hAnsi="Arial" w:cs="Arial"/>
          <w:b/>
          <w:bCs/>
          <w:sz w:val="22"/>
        </w:rPr>
      </w:pPr>
      <w:r>
        <w:rPr>
          <w:rFonts w:ascii="Arial" w:hAnsi="Arial" w:cs="Arial"/>
          <w:b/>
          <w:bCs/>
          <w:sz w:val="22"/>
        </w:rPr>
        <w:t xml:space="preserve">PROFESSIONALLY </w:t>
      </w:r>
    </w:p>
    <w:p w:rsidR="00536D2D" w:rsidP="547614CF" w:rsidRDefault="00C51763" w14:paraId="234335CE" w14:textId="77777777">
      <w:pPr>
        <w:jc w:val="both"/>
        <w:rPr>
          <w:rFonts w:ascii="Arial" w:hAnsi="Arial" w:cs="Arial"/>
          <w:sz w:val="22"/>
          <w:szCs w:val="22"/>
        </w:rPr>
      </w:pPr>
      <w:r w:rsidRPr="547614CF" w:rsidR="00C51763">
        <w:rPr>
          <w:rFonts w:ascii="Arial" w:hAnsi="Arial" w:cs="Arial"/>
          <w:b w:val="1"/>
          <w:bCs w:val="1"/>
          <w:sz w:val="22"/>
          <w:szCs w:val="22"/>
        </w:rPr>
        <w:t xml:space="preserve">ACCOUNTABLE </w:t>
      </w:r>
      <w:r w:rsidRPr="547614CF" w:rsidR="00C51763">
        <w:rPr>
          <w:rFonts w:ascii="Arial" w:hAnsi="Arial" w:cs="Arial"/>
          <w:b w:val="1"/>
          <w:bCs w:val="1"/>
          <w:sz w:val="22"/>
          <w:szCs w:val="22"/>
        </w:rPr>
        <w:t>TO:</w:t>
      </w:r>
      <w:r>
        <w:tab/>
      </w:r>
      <w:r>
        <w:tab/>
      </w:r>
      <w:r w:rsidRPr="547614CF" w:rsidR="00CC2A9A">
        <w:rPr>
          <w:rFonts w:ascii="Arial" w:hAnsi="Arial" w:cs="Arial"/>
          <w:sz w:val="22"/>
          <w:szCs w:val="22"/>
        </w:rPr>
        <w:t>Medical Director</w:t>
      </w:r>
    </w:p>
    <w:p w:rsidR="008D4687" w:rsidP="008D4687" w:rsidRDefault="008D4687" w14:paraId="6473E179" w14:textId="77777777">
      <w:pPr>
        <w:jc w:val="both"/>
        <w:rPr>
          <w:rFonts w:ascii="Arial" w:hAnsi="Arial" w:cs="Arial"/>
          <w:bCs/>
          <w:sz w:val="22"/>
        </w:rPr>
      </w:pPr>
    </w:p>
    <w:p w:rsidRPr="008D4687" w:rsidR="008D4687" w:rsidP="008D4687" w:rsidRDefault="008D4687" w14:paraId="4C9DBD4B" w14:textId="77777777">
      <w:pPr>
        <w:jc w:val="both"/>
        <w:rPr>
          <w:rFonts w:ascii="Arial" w:hAnsi="Arial" w:cs="Arial"/>
          <w:bCs/>
          <w:sz w:val="22"/>
        </w:rPr>
      </w:pPr>
      <w:r>
        <w:rPr>
          <w:rFonts w:ascii="Arial" w:hAnsi="Arial" w:cs="Arial"/>
          <w:b/>
          <w:bCs/>
          <w:sz w:val="22"/>
        </w:rPr>
        <w:t>BASE FOR THE POST:</w:t>
      </w:r>
      <w:r>
        <w:rPr>
          <w:rFonts w:ascii="Arial" w:hAnsi="Arial" w:cs="Arial"/>
          <w:b/>
          <w:bCs/>
          <w:sz w:val="22"/>
        </w:rPr>
        <w:tab/>
      </w:r>
      <w:r w:rsidR="00F67164">
        <w:rPr>
          <w:rFonts w:ascii="Verdana" w:hAnsi="Verdana"/>
        </w:rPr>
        <w:t>Practice Plus Group Surgical Centre</w:t>
      </w:r>
      <w:r>
        <w:rPr>
          <w:rFonts w:ascii="Arial" w:hAnsi="Arial" w:cs="Arial"/>
          <w:bCs/>
          <w:sz w:val="22"/>
        </w:rPr>
        <w:t xml:space="preserve">, Portsmouth </w:t>
      </w:r>
    </w:p>
    <w:p w:rsidR="00485217" w:rsidP="008D4687" w:rsidRDefault="00485217" w14:paraId="5A73B405" w14:textId="77777777">
      <w:pPr>
        <w:jc w:val="both"/>
        <w:rPr>
          <w:rFonts w:ascii="Arial" w:hAnsi="Arial" w:cs="Arial"/>
          <w:sz w:val="22"/>
        </w:rPr>
      </w:pPr>
    </w:p>
    <w:p w:rsidRPr="00CC2A9A" w:rsidR="00CC2A9A" w:rsidP="008D4687" w:rsidRDefault="00CC2A9A" w14:paraId="23CE127D" w14:textId="77777777">
      <w:pPr>
        <w:jc w:val="both"/>
        <w:rPr>
          <w:rFonts w:ascii="Arial" w:hAnsi="Arial" w:cs="Arial"/>
          <w:sz w:val="16"/>
          <w:szCs w:val="16"/>
        </w:rPr>
      </w:pPr>
    </w:p>
    <w:p w:rsidR="00536D2D" w:rsidP="008D4687" w:rsidRDefault="00536D2D" w14:paraId="33A803C0" w14:textId="77777777">
      <w:pPr>
        <w:pStyle w:val="Heading2"/>
        <w:jc w:val="both"/>
        <w:rPr>
          <w:rFonts w:ascii="Arial" w:hAnsi="Arial" w:cs="Arial"/>
          <w:b/>
          <w:sz w:val="22"/>
        </w:rPr>
      </w:pPr>
      <w:r>
        <w:rPr>
          <w:rFonts w:ascii="Arial" w:hAnsi="Arial" w:cs="Arial"/>
          <w:b/>
          <w:sz w:val="22"/>
        </w:rPr>
        <w:t>JOB SUMMARY</w:t>
      </w:r>
    </w:p>
    <w:p w:rsidR="00536D2D" w:rsidP="008D4687" w:rsidRDefault="00C51763" w14:paraId="4FA4BB62" w14:textId="1C550DFF">
      <w:pPr>
        <w:jc w:val="both"/>
        <w:rPr>
          <w:rFonts w:ascii="Arial" w:hAnsi="Arial" w:cs="Arial"/>
          <w:sz w:val="22"/>
          <w:szCs w:val="22"/>
        </w:rPr>
      </w:pPr>
      <w:r w:rsidRPr="547614CF" w:rsidR="00C51763">
        <w:rPr>
          <w:rFonts w:ascii="Arial" w:hAnsi="Arial" w:cs="Arial"/>
          <w:sz w:val="22"/>
          <w:szCs w:val="22"/>
        </w:rPr>
        <w:t xml:space="preserve">This post delivers </w:t>
      </w:r>
      <w:r w:rsidRPr="547614CF" w:rsidR="00693D14">
        <w:rPr>
          <w:rFonts w:ascii="Arial" w:hAnsi="Arial" w:cs="Arial"/>
          <w:sz w:val="22"/>
          <w:szCs w:val="22"/>
        </w:rPr>
        <w:t>Endoscopy</w:t>
      </w:r>
      <w:r w:rsidRPr="547614CF" w:rsidR="00C51763">
        <w:rPr>
          <w:rFonts w:ascii="Arial" w:hAnsi="Arial" w:cs="Arial"/>
          <w:sz w:val="22"/>
          <w:szCs w:val="22"/>
        </w:rPr>
        <w:t xml:space="preserve"> services at the St Mary’s NHS Treatment Centre in </w:t>
      </w:r>
      <w:r w:rsidRPr="547614CF" w:rsidR="00C51763">
        <w:rPr>
          <w:rFonts w:ascii="Arial" w:hAnsi="Arial" w:cs="Arial"/>
          <w:sz w:val="22"/>
          <w:szCs w:val="22"/>
        </w:rPr>
        <w:t>Portsmouth</w:t>
      </w:r>
      <w:r w:rsidRPr="547614CF" w:rsidR="00C51763">
        <w:rPr>
          <w:rFonts w:ascii="Arial" w:hAnsi="Arial" w:cs="Arial"/>
          <w:sz w:val="22"/>
          <w:szCs w:val="22"/>
        </w:rPr>
        <w:t xml:space="preserve">.  The appointee will </w:t>
      </w:r>
      <w:r w:rsidRPr="547614CF" w:rsidR="00C51763">
        <w:rPr>
          <w:rFonts w:ascii="Arial" w:hAnsi="Arial" w:cs="Arial"/>
          <w:sz w:val="22"/>
          <w:szCs w:val="22"/>
        </w:rPr>
        <w:t>be required</w:t>
      </w:r>
      <w:r w:rsidRPr="547614CF" w:rsidR="00C51763">
        <w:rPr>
          <w:rFonts w:ascii="Arial" w:hAnsi="Arial" w:cs="Arial"/>
          <w:sz w:val="22"/>
          <w:szCs w:val="22"/>
        </w:rPr>
        <w:t xml:space="preserve"> to </w:t>
      </w:r>
      <w:r w:rsidRPr="547614CF" w:rsidR="00693D14">
        <w:rPr>
          <w:rFonts w:ascii="Arial" w:hAnsi="Arial" w:cs="Arial"/>
          <w:sz w:val="22"/>
          <w:szCs w:val="22"/>
        </w:rPr>
        <w:t xml:space="preserve">deliver </w:t>
      </w:r>
      <w:r w:rsidRPr="547614CF" w:rsidR="51145635">
        <w:rPr>
          <w:rFonts w:ascii="Arial" w:hAnsi="Arial" w:cs="Arial"/>
          <w:sz w:val="22"/>
          <w:szCs w:val="22"/>
        </w:rPr>
        <w:t>both gastroscopy and colonoscopy</w:t>
      </w:r>
      <w:r w:rsidRPr="547614CF" w:rsidR="00693D14">
        <w:rPr>
          <w:rFonts w:ascii="Arial" w:hAnsi="Arial" w:cs="Arial"/>
          <w:sz w:val="22"/>
          <w:szCs w:val="22"/>
        </w:rPr>
        <w:t xml:space="preserve"> day case </w:t>
      </w:r>
      <w:r w:rsidRPr="547614CF" w:rsidR="303FC4EA">
        <w:rPr>
          <w:rFonts w:ascii="Arial" w:hAnsi="Arial" w:cs="Arial"/>
          <w:sz w:val="22"/>
          <w:szCs w:val="22"/>
        </w:rPr>
        <w:t>endoscopy</w:t>
      </w:r>
      <w:r w:rsidRPr="547614CF" w:rsidR="00693D14">
        <w:rPr>
          <w:rFonts w:ascii="Arial" w:hAnsi="Arial" w:cs="Arial"/>
          <w:sz w:val="22"/>
          <w:szCs w:val="22"/>
        </w:rPr>
        <w:t xml:space="preserve"> services.  The work will be carried out principally under local anaesthesia with or without sedation.</w:t>
      </w:r>
      <w:smartTag w:uri="urn:schemas-microsoft-com:office:smarttags" w:element="City"/>
    </w:p>
    <w:p w:rsidR="00C51763" w:rsidP="008D4687" w:rsidRDefault="00C51763" w14:paraId="7DB5883F" w14:textId="77777777">
      <w:pPr>
        <w:rPr>
          <w:rFonts w:ascii="Arial" w:hAnsi="Arial" w:cs="Arial"/>
          <w:sz w:val="22"/>
          <w:szCs w:val="22"/>
        </w:rPr>
      </w:pPr>
    </w:p>
    <w:p w:rsidRPr="00485217" w:rsidR="00536D2D" w:rsidP="008D4687" w:rsidRDefault="00536D2D" w14:paraId="3838DD70" w14:textId="77777777">
      <w:pPr>
        <w:pStyle w:val="Heading7"/>
        <w:rPr>
          <w:u w:val="single"/>
        </w:rPr>
      </w:pPr>
      <w:r w:rsidRPr="00485217">
        <w:rPr>
          <w:u w:val="single"/>
        </w:rPr>
        <w:t>Principal Duties and Responsibilities</w:t>
      </w:r>
    </w:p>
    <w:p w:rsidR="00355F6C" w:rsidP="00DB6914" w:rsidRDefault="00C45FAF" w14:paraId="7893D199" w14:textId="77777777">
      <w:pPr>
        <w:numPr>
          <w:ilvl w:val="0"/>
          <w:numId w:val="21"/>
        </w:numPr>
        <w:spacing w:before="120" w:after="120"/>
        <w:ind w:left="714" w:hanging="357"/>
        <w:jc w:val="both"/>
        <w:rPr>
          <w:rFonts w:ascii="Arial" w:hAnsi="Arial" w:cs="Arial"/>
          <w:sz w:val="22"/>
          <w:szCs w:val="22"/>
        </w:rPr>
      </w:pPr>
      <w:r>
        <w:rPr>
          <w:rFonts w:ascii="Arial" w:hAnsi="Arial" w:cs="Arial"/>
          <w:sz w:val="22"/>
          <w:szCs w:val="22"/>
        </w:rPr>
        <w:t xml:space="preserve">The </w:t>
      </w:r>
      <w:r w:rsidR="00DB6914">
        <w:rPr>
          <w:rFonts w:ascii="Arial" w:hAnsi="Arial" w:cs="Arial"/>
          <w:sz w:val="22"/>
          <w:szCs w:val="22"/>
        </w:rPr>
        <w:t>post ho</w:t>
      </w:r>
      <w:r>
        <w:rPr>
          <w:rFonts w:ascii="Arial" w:hAnsi="Arial" w:cs="Arial"/>
          <w:sz w:val="22"/>
          <w:szCs w:val="22"/>
        </w:rPr>
        <w:t>lder</w:t>
      </w:r>
      <w:r w:rsidR="00DB6914">
        <w:rPr>
          <w:rFonts w:ascii="Arial" w:hAnsi="Arial" w:cs="Arial"/>
          <w:sz w:val="22"/>
          <w:szCs w:val="22"/>
        </w:rPr>
        <w:t xml:space="preserve"> will be responsible for delivering diagnostic and therapeutic endoscopy procedures to referred NHS patients.  </w:t>
      </w:r>
    </w:p>
    <w:p w:rsidR="00DB6914" w:rsidP="00DB6914" w:rsidRDefault="00DB6914" w14:paraId="59DCD876" w14:textId="77777777">
      <w:pPr>
        <w:numPr>
          <w:ilvl w:val="0"/>
          <w:numId w:val="21"/>
        </w:numPr>
        <w:spacing w:before="120" w:after="120"/>
        <w:ind w:left="714" w:hanging="357"/>
        <w:jc w:val="both"/>
        <w:rPr>
          <w:rFonts w:ascii="Arial" w:hAnsi="Arial" w:cs="Arial"/>
          <w:sz w:val="22"/>
          <w:szCs w:val="22"/>
        </w:rPr>
      </w:pPr>
      <w:r>
        <w:rPr>
          <w:rFonts w:ascii="Arial" w:hAnsi="Arial" w:cs="Arial"/>
          <w:sz w:val="22"/>
          <w:szCs w:val="22"/>
        </w:rPr>
        <w:t>The post holder must comply to British Society of Gastroenterologist guidelines and is responsible for the collection and submission of Global Rating Scale and patient outcome data.</w:t>
      </w:r>
    </w:p>
    <w:p w:rsidR="00DB6914" w:rsidP="00DB6914" w:rsidRDefault="00DB6914" w14:paraId="086906B4" w14:textId="23A36BE2">
      <w:pPr>
        <w:numPr>
          <w:ilvl w:val="0"/>
          <w:numId w:val="21"/>
        </w:numPr>
        <w:spacing w:before="120" w:after="120"/>
        <w:ind w:left="714" w:hanging="357"/>
        <w:jc w:val="both"/>
        <w:rPr>
          <w:rFonts w:ascii="Arial" w:hAnsi="Arial" w:cs="Arial"/>
          <w:sz w:val="22"/>
          <w:szCs w:val="22"/>
        </w:rPr>
      </w:pPr>
      <w:r w:rsidRPr="4624E264" w:rsidR="00DB6914">
        <w:rPr>
          <w:rFonts w:ascii="Arial" w:hAnsi="Arial" w:cs="Arial"/>
          <w:sz w:val="22"/>
          <w:szCs w:val="22"/>
        </w:rPr>
        <w:t xml:space="preserve">It is expected that the post holder will </w:t>
      </w:r>
      <w:r w:rsidRPr="4624E264" w:rsidR="00DB6914">
        <w:rPr>
          <w:rFonts w:ascii="Arial" w:hAnsi="Arial" w:cs="Arial"/>
          <w:sz w:val="22"/>
          <w:szCs w:val="22"/>
        </w:rPr>
        <w:t>assist</w:t>
      </w:r>
      <w:r w:rsidRPr="4624E264" w:rsidR="00DB6914">
        <w:rPr>
          <w:rFonts w:ascii="Arial" w:hAnsi="Arial" w:cs="Arial"/>
          <w:sz w:val="22"/>
          <w:szCs w:val="22"/>
        </w:rPr>
        <w:t xml:space="preserve"> with </w:t>
      </w:r>
      <w:r w:rsidRPr="4624E264" w:rsidR="00506E9B">
        <w:rPr>
          <w:rFonts w:ascii="Arial" w:hAnsi="Arial" w:cs="Arial"/>
          <w:sz w:val="22"/>
          <w:szCs w:val="22"/>
        </w:rPr>
        <w:t>all i</w:t>
      </w:r>
      <w:r w:rsidRPr="4624E264" w:rsidR="00DB6914">
        <w:rPr>
          <w:rFonts w:ascii="Arial" w:hAnsi="Arial" w:cs="Arial"/>
          <w:sz w:val="22"/>
          <w:szCs w:val="22"/>
        </w:rPr>
        <w:t xml:space="preserve">ncident and complaint root cause analysis reporting to the Medical Director and the </w:t>
      </w:r>
      <w:r w:rsidRPr="4624E264" w:rsidR="36978311">
        <w:rPr>
          <w:rFonts w:ascii="Arial" w:hAnsi="Arial" w:cs="Arial"/>
          <w:sz w:val="22"/>
          <w:szCs w:val="22"/>
        </w:rPr>
        <w:t>Hospital Director</w:t>
      </w:r>
      <w:r w:rsidRPr="4624E264" w:rsidR="00DB6914">
        <w:rPr>
          <w:rFonts w:ascii="Arial" w:hAnsi="Arial" w:cs="Arial"/>
          <w:sz w:val="22"/>
          <w:szCs w:val="22"/>
        </w:rPr>
        <w:t>.</w:t>
      </w:r>
    </w:p>
    <w:p w:rsidR="00DB6914" w:rsidP="00DB6914" w:rsidRDefault="00DB6914" w14:paraId="4032E714" w14:textId="77777777">
      <w:pPr>
        <w:numPr>
          <w:ilvl w:val="0"/>
          <w:numId w:val="21"/>
        </w:numPr>
        <w:spacing w:before="120" w:after="120"/>
        <w:ind w:left="714" w:hanging="357"/>
        <w:jc w:val="both"/>
        <w:rPr>
          <w:rFonts w:ascii="Arial" w:hAnsi="Arial" w:cs="Arial"/>
          <w:sz w:val="22"/>
          <w:szCs w:val="22"/>
        </w:rPr>
      </w:pPr>
      <w:r>
        <w:rPr>
          <w:rFonts w:ascii="Arial" w:hAnsi="Arial" w:cs="Arial"/>
          <w:sz w:val="22"/>
          <w:szCs w:val="22"/>
        </w:rPr>
        <w:t>Is responsible for validation of discharge information and pathology results which are sent to the necessary party, i.e. GP or local MOT.</w:t>
      </w:r>
    </w:p>
    <w:p w:rsidRPr="00C51763" w:rsidR="00693D14" w:rsidP="008D4687" w:rsidRDefault="00693D14" w14:paraId="7BD7D33D" w14:textId="77777777">
      <w:pPr>
        <w:jc w:val="both"/>
        <w:rPr>
          <w:rFonts w:ascii="Arial" w:hAnsi="Arial" w:cs="Arial"/>
          <w:sz w:val="22"/>
          <w:szCs w:val="22"/>
        </w:rPr>
      </w:pPr>
    </w:p>
    <w:p w:rsidRPr="00693D14" w:rsidR="00355F6C" w:rsidP="008D4687" w:rsidRDefault="00355F6C" w14:paraId="21CFB75C" w14:textId="77777777">
      <w:pPr>
        <w:pStyle w:val="ESHeading2"/>
        <w:spacing w:before="0" w:after="0"/>
        <w:jc w:val="both"/>
        <w:rPr>
          <w:b/>
          <w:color w:val="auto"/>
          <w:szCs w:val="22"/>
          <w:u w:val="single"/>
        </w:rPr>
      </w:pPr>
      <w:r w:rsidRPr="00693D14">
        <w:rPr>
          <w:b/>
          <w:color w:val="auto"/>
          <w:szCs w:val="22"/>
          <w:u w:val="single"/>
        </w:rPr>
        <w:t>The Centre and its work</w:t>
      </w:r>
    </w:p>
    <w:p w:rsidRPr="00693D14" w:rsidR="005B2E46" w:rsidP="008D4687" w:rsidRDefault="005B2E46" w14:paraId="38BA02FD" w14:textId="77777777">
      <w:pPr>
        <w:pStyle w:val="ESHeading2"/>
        <w:spacing w:before="0" w:after="0"/>
        <w:jc w:val="both"/>
        <w:rPr>
          <w:color w:val="auto"/>
          <w:szCs w:val="22"/>
        </w:rPr>
      </w:pPr>
    </w:p>
    <w:p w:rsidRPr="00693D14" w:rsidR="00355F6C" w:rsidP="008D4687" w:rsidRDefault="00355F6C" w14:paraId="53117116" w14:textId="77777777">
      <w:pPr>
        <w:pStyle w:val="ESHeading2"/>
        <w:spacing w:before="0" w:after="0"/>
        <w:jc w:val="both"/>
        <w:rPr>
          <w:color w:val="auto"/>
          <w:szCs w:val="22"/>
        </w:rPr>
      </w:pPr>
      <w:r w:rsidRPr="00693D14">
        <w:rPr>
          <w:color w:val="auto"/>
          <w:szCs w:val="22"/>
        </w:rPr>
        <w:t xml:space="preserve">In addition to </w:t>
      </w:r>
      <w:r w:rsidRPr="00693D14" w:rsidR="007B2E1E">
        <w:rPr>
          <w:color w:val="auto"/>
          <w:szCs w:val="22"/>
        </w:rPr>
        <w:t>gastroenterology</w:t>
      </w:r>
      <w:r w:rsidRPr="00693D14">
        <w:rPr>
          <w:color w:val="auto"/>
          <w:szCs w:val="22"/>
        </w:rPr>
        <w:t xml:space="preserve"> the Centre </w:t>
      </w:r>
      <w:r w:rsidRPr="00693D14" w:rsidR="007B2E1E">
        <w:rPr>
          <w:color w:val="auto"/>
          <w:szCs w:val="22"/>
        </w:rPr>
        <w:t>provides</w:t>
      </w:r>
      <w:r w:rsidRPr="00693D14">
        <w:rPr>
          <w:color w:val="auto"/>
          <w:szCs w:val="22"/>
        </w:rPr>
        <w:t xml:space="preserve"> outpatient and elective day case services for orthopaedics</w:t>
      </w:r>
      <w:r w:rsidRPr="00693D14" w:rsidR="007B2E1E">
        <w:rPr>
          <w:color w:val="auto"/>
          <w:szCs w:val="22"/>
        </w:rPr>
        <w:t xml:space="preserve">, </w:t>
      </w:r>
      <w:r w:rsidR="00DB6914">
        <w:rPr>
          <w:color w:val="auto"/>
          <w:szCs w:val="22"/>
        </w:rPr>
        <w:t>ophthalmology</w:t>
      </w:r>
      <w:r w:rsidRPr="00693D14" w:rsidR="007B2E1E">
        <w:rPr>
          <w:color w:val="auto"/>
          <w:szCs w:val="22"/>
        </w:rPr>
        <w:t xml:space="preserve"> and general surgery</w:t>
      </w:r>
      <w:r w:rsidRPr="00693D14">
        <w:rPr>
          <w:color w:val="auto"/>
          <w:szCs w:val="22"/>
        </w:rPr>
        <w:t>.</w:t>
      </w:r>
    </w:p>
    <w:p w:rsidRPr="00693D14" w:rsidR="00355F6C" w:rsidP="008D4687" w:rsidRDefault="00355F6C" w14:paraId="5F2C3647" w14:textId="77777777">
      <w:pPr>
        <w:jc w:val="both"/>
        <w:rPr>
          <w:rFonts w:ascii="Arial" w:hAnsi="Arial" w:cs="Arial"/>
          <w:sz w:val="22"/>
          <w:szCs w:val="22"/>
        </w:rPr>
      </w:pPr>
    </w:p>
    <w:p w:rsidRPr="00693D14" w:rsidR="00355F6C" w:rsidP="008D4687" w:rsidRDefault="00355F6C" w14:paraId="3E2B211A" w14:textId="77777777">
      <w:pPr>
        <w:jc w:val="both"/>
        <w:rPr>
          <w:rFonts w:ascii="Arial" w:hAnsi="Arial" w:cs="Arial"/>
          <w:sz w:val="22"/>
          <w:szCs w:val="22"/>
        </w:rPr>
      </w:pPr>
      <w:r w:rsidRPr="00693D14">
        <w:rPr>
          <w:rFonts w:ascii="Arial" w:hAnsi="Arial" w:cs="Arial"/>
          <w:sz w:val="22"/>
          <w:szCs w:val="22"/>
        </w:rPr>
        <w:t>The Centre has three operating rooms and a third room for endoscopy.  There are eight post-anaesthetic care (PACU) bays and five cubicles for the second stage of recovery.  There are four consulting/examination rooms.</w:t>
      </w:r>
    </w:p>
    <w:p w:rsidRPr="00693D14" w:rsidR="00355F6C" w:rsidP="008D4687" w:rsidRDefault="00355F6C" w14:paraId="17A1BE16" w14:textId="77777777">
      <w:pPr>
        <w:jc w:val="both"/>
        <w:rPr>
          <w:rFonts w:ascii="Arial" w:hAnsi="Arial" w:cs="Arial"/>
          <w:sz w:val="22"/>
          <w:szCs w:val="22"/>
        </w:rPr>
      </w:pPr>
    </w:p>
    <w:p w:rsidRPr="00693D14" w:rsidR="00355F6C" w:rsidP="008D4687" w:rsidRDefault="00F67164" w14:paraId="33060B17" w14:textId="77777777">
      <w:pPr>
        <w:jc w:val="both"/>
        <w:rPr>
          <w:rFonts w:ascii="Arial" w:hAnsi="Arial" w:cs="Arial"/>
          <w:sz w:val="22"/>
          <w:szCs w:val="22"/>
        </w:rPr>
      </w:pPr>
      <w:r>
        <w:rPr>
          <w:rFonts w:ascii="Arial" w:hAnsi="Arial" w:cs="Arial"/>
          <w:sz w:val="22"/>
          <w:szCs w:val="22"/>
        </w:rPr>
        <w:t xml:space="preserve">Practice Plus Group </w:t>
      </w:r>
      <w:r w:rsidRPr="00693D14" w:rsidR="00355F6C">
        <w:rPr>
          <w:rFonts w:ascii="Arial" w:hAnsi="Arial" w:cs="Arial"/>
          <w:sz w:val="22"/>
          <w:szCs w:val="22"/>
        </w:rPr>
        <w:t xml:space="preserve"> has a strong multi-professional team approach to the care of patients that recognises the skills of colleagues in whatever profession.  </w:t>
      </w:r>
    </w:p>
    <w:p w:rsidRPr="00693D14" w:rsidR="00355F6C" w:rsidP="008D4687" w:rsidRDefault="00355F6C" w14:paraId="09E43492" w14:textId="77777777">
      <w:pPr>
        <w:jc w:val="both"/>
        <w:rPr>
          <w:rFonts w:ascii="Arial" w:hAnsi="Arial" w:cs="Arial"/>
          <w:sz w:val="22"/>
          <w:szCs w:val="22"/>
        </w:rPr>
      </w:pPr>
    </w:p>
    <w:p w:rsidRPr="00693D14" w:rsidR="00355F6C" w:rsidP="008D4687" w:rsidRDefault="00355F6C" w14:paraId="12C175E5" w14:textId="77777777">
      <w:pPr>
        <w:pStyle w:val="ESHeading2"/>
        <w:spacing w:before="0" w:after="0"/>
        <w:jc w:val="both"/>
        <w:rPr>
          <w:b/>
          <w:color w:val="auto"/>
          <w:szCs w:val="22"/>
          <w:u w:val="single"/>
        </w:rPr>
      </w:pPr>
      <w:r w:rsidRPr="00693D14">
        <w:rPr>
          <w:b/>
          <w:color w:val="auto"/>
          <w:szCs w:val="22"/>
          <w:u w:val="single"/>
        </w:rPr>
        <w:t>Diagnostic support services</w:t>
      </w:r>
    </w:p>
    <w:p w:rsidRPr="00693D14" w:rsidR="005B2E46" w:rsidP="008D4687" w:rsidRDefault="005B2E46" w14:paraId="22D49627" w14:textId="77777777">
      <w:pPr>
        <w:jc w:val="both"/>
        <w:rPr>
          <w:rFonts w:ascii="Arial" w:hAnsi="Arial" w:cs="Arial"/>
          <w:sz w:val="22"/>
          <w:szCs w:val="22"/>
        </w:rPr>
      </w:pPr>
    </w:p>
    <w:p w:rsidR="00355F6C" w:rsidP="008D4687" w:rsidRDefault="00355F6C" w14:paraId="50912657" w14:textId="77777777">
      <w:pPr>
        <w:jc w:val="both"/>
        <w:rPr>
          <w:rFonts w:ascii="Arial" w:hAnsi="Arial" w:cs="Arial"/>
          <w:sz w:val="22"/>
          <w:szCs w:val="22"/>
        </w:rPr>
      </w:pPr>
      <w:r w:rsidRPr="00693D14">
        <w:rPr>
          <w:rFonts w:ascii="Arial" w:hAnsi="Arial" w:cs="Arial"/>
          <w:sz w:val="22"/>
          <w:szCs w:val="22"/>
        </w:rPr>
        <w:t>Plain film radiology and ultrasound will be provided in house but more complex imaging outsourced.  Pathology support services will be outsourced locally.</w:t>
      </w:r>
    </w:p>
    <w:p w:rsidR="009975DA" w:rsidP="008D4687" w:rsidRDefault="009975DA" w14:paraId="6B78BF14" w14:textId="77777777">
      <w:pPr>
        <w:jc w:val="both"/>
        <w:rPr>
          <w:rFonts w:ascii="Arial" w:hAnsi="Arial" w:cs="Arial"/>
          <w:sz w:val="22"/>
          <w:szCs w:val="22"/>
        </w:rPr>
      </w:pPr>
    </w:p>
    <w:p w:rsidRPr="00693D14" w:rsidR="009975DA" w:rsidP="008D4687" w:rsidRDefault="009975DA" w14:paraId="12475C8D" w14:textId="77777777">
      <w:pPr>
        <w:jc w:val="both"/>
        <w:rPr>
          <w:rFonts w:ascii="Arial" w:hAnsi="Arial" w:cs="Arial"/>
          <w:sz w:val="22"/>
          <w:szCs w:val="22"/>
        </w:rPr>
      </w:pPr>
    </w:p>
    <w:p w:rsidRPr="00693D14" w:rsidR="008D4687" w:rsidP="008D4687" w:rsidRDefault="008D4687" w14:paraId="56B6517B" w14:textId="77777777">
      <w:pPr>
        <w:pStyle w:val="ESHeading2"/>
        <w:spacing w:before="0" w:after="0"/>
        <w:jc w:val="both"/>
        <w:rPr>
          <w:b/>
          <w:color w:val="auto"/>
          <w:szCs w:val="22"/>
          <w:u w:val="single"/>
        </w:rPr>
      </w:pPr>
    </w:p>
    <w:p w:rsidRPr="00693D14" w:rsidR="00355F6C" w:rsidP="008D4687" w:rsidRDefault="00355F6C" w14:paraId="2B60C7BB" w14:textId="77777777">
      <w:pPr>
        <w:pStyle w:val="ESHeading2"/>
        <w:spacing w:before="0" w:after="0"/>
        <w:jc w:val="both"/>
        <w:rPr>
          <w:b/>
          <w:color w:val="auto"/>
          <w:szCs w:val="22"/>
          <w:u w:val="single"/>
        </w:rPr>
      </w:pPr>
      <w:r w:rsidRPr="00693D14">
        <w:rPr>
          <w:b/>
          <w:color w:val="auto"/>
          <w:szCs w:val="22"/>
          <w:u w:val="single"/>
        </w:rPr>
        <w:t>Emergency care services</w:t>
      </w:r>
    </w:p>
    <w:p w:rsidRPr="00693D14" w:rsidR="005B2E46" w:rsidP="008D4687" w:rsidRDefault="005B2E46" w14:paraId="3ADB27ED" w14:textId="77777777">
      <w:pPr>
        <w:jc w:val="both"/>
        <w:rPr>
          <w:rFonts w:ascii="Arial" w:hAnsi="Arial" w:cs="Arial"/>
          <w:sz w:val="22"/>
          <w:szCs w:val="22"/>
        </w:rPr>
      </w:pPr>
    </w:p>
    <w:p w:rsidRPr="00693D14" w:rsidR="00355F6C" w:rsidP="00A51684" w:rsidRDefault="00355F6C" w14:paraId="04978485" w14:textId="77777777">
      <w:pPr>
        <w:jc w:val="both"/>
        <w:rPr>
          <w:rFonts w:ascii="Arial" w:hAnsi="Arial" w:cs="Arial"/>
          <w:sz w:val="22"/>
          <w:szCs w:val="22"/>
        </w:rPr>
      </w:pPr>
      <w:r w:rsidRPr="00693D14">
        <w:rPr>
          <w:rFonts w:ascii="Arial" w:hAnsi="Arial" w:cs="Arial"/>
          <w:sz w:val="22"/>
          <w:szCs w:val="22"/>
        </w:rPr>
        <w:t xml:space="preserve">A written agreement </w:t>
      </w:r>
      <w:r w:rsidRPr="00693D14" w:rsidR="00CC2A9A">
        <w:rPr>
          <w:rFonts w:ascii="Arial" w:hAnsi="Arial" w:cs="Arial"/>
          <w:sz w:val="22"/>
          <w:szCs w:val="22"/>
        </w:rPr>
        <w:t>is</w:t>
      </w:r>
      <w:r w:rsidRPr="00693D14">
        <w:rPr>
          <w:rFonts w:ascii="Arial" w:hAnsi="Arial" w:cs="Arial"/>
          <w:sz w:val="22"/>
          <w:szCs w:val="22"/>
        </w:rPr>
        <w:t xml:space="preserve"> in place with Portsmouth Hospitals Trust for emergency transfer to acute care if </w:t>
      </w:r>
      <w:r w:rsidRPr="00693D14" w:rsidR="00C51763">
        <w:rPr>
          <w:rFonts w:ascii="Arial" w:hAnsi="Arial" w:cs="Arial"/>
          <w:sz w:val="22"/>
          <w:szCs w:val="22"/>
        </w:rPr>
        <w:t>need</w:t>
      </w:r>
      <w:r w:rsidRPr="00693D14">
        <w:rPr>
          <w:rFonts w:ascii="Arial" w:hAnsi="Arial" w:cs="Arial"/>
          <w:sz w:val="22"/>
          <w:szCs w:val="22"/>
        </w:rPr>
        <w:t>.</w:t>
      </w:r>
      <w:r w:rsidRPr="00693D14" w:rsidR="00C51763">
        <w:rPr>
          <w:rFonts w:ascii="Arial" w:hAnsi="Arial" w:cs="Arial"/>
          <w:sz w:val="22"/>
          <w:szCs w:val="22"/>
        </w:rPr>
        <w:t xml:space="preserve">  All patient transfer</w:t>
      </w:r>
      <w:r w:rsidRPr="00693D14" w:rsidR="00CC2A9A">
        <w:rPr>
          <w:rFonts w:ascii="Arial" w:hAnsi="Arial" w:cs="Arial"/>
          <w:sz w:val="22"/>
          <w:szCs w:val="22"/>
        </w:rPr>
        <w:t>s</w:t>
      </w:r>
      <w:r w:rsidRPr="00693D14" w:rsidR="00C51763">
        <w:rPr>
          <w:rFonts w:ascii="Arial" w:hAnsi="Arial" w:cs="Arial"/>
          <w:sz w:val="22"/>
          <w:szCs w:val="22"/>
        </w:rPr>
        <w:t xml:space="preserve"> are reported as serious untoward incidents and the responsible Consultant is required to submit a root cause analysis report.</w:t>
      </w:r>
    </w:p>
    <w:p w:rsidRPr="00693D14" w:rsidR="00C51763" w:rsidP="00A51684" w:rsidRDefault="00C51763" w14:paraId="43C3987D" w14:textId="77777777">
      <w:pPr>
        <w:pStyle w:val="ESHeading2"/>
        <w:spacing w:before="0" w:after="0"/>
        <w:jc w:val="both"/>
        <w:rPr>
          <w:b/>
          <w:color w:val="auto"/>
          <w:szCs w:val="22"/>
          <w:u w:val="single"/>
        </w:rPr>
      </w:pPr>
      <w:r w:rsidRPr="00693D14">
        <w:rPr>
          <w:b/>
          <w:color w:val="auto"/>
          <w:szCs w:val="22"/>
          <w:u w:val="single"/>
        </w:rPr>
        <w:t>Management Structure for this post</w:t>
      </w:r>
    </w:p>
    <w:p w:rsidRPr="00693D14" w:rsidR="00A51684" w:rsidP="00A51684" w:rsidRDefault="00A51684" w14:paraId="41BDD9C3" w14:textId="77777777">
      <w:pPr>
        <w:pStyle w:val="ESHeading3"/>
        <w:numPr>
          <w:ilvl w:val="0"/>
          <w:numId w:val="0"/>
        </w:numPr>
        <w:spacing w:before="0" w:after="0"/>
      </w:pPr>
    </w:p>
    <w:p w:rsidRPr="00693D14" w:rsidR="00C51763" w:rsidP="007B2E1E" w:rsidRDefault="008D4687" w14:paraId="2B57EC53" w14:textId="59D0B2D4">
      <w:pPr>
        <w:pStyle w:val="ESHeading3"/>
        <w:numPr>
          <w:numId w:val="0"/>
        </w:numPr>
        <w:spacing w:before="0" w:after="0"/>
        <w:jc w:val="both"/>
      </w:pPr>
      <w:r w:rsidR="008D4687">
        <w:rPr/>
        <w:t xml:space="preserve">The Centre will have a management team of Medical Director, </w:t>
      </w:r>
      <w:r w:rsidR="551F2A88">
        <w:rPr/>
        <w:t xml:space="preserve">Hospital </w:t>
      </w:r>
      <w:r w:rsidR="551F2A88">
        <w:rPr/>
        <w:t>Director</w:t>
      </w:r>
      <w:r w:rsidR="007B2E1E">
        <w:rPr/>
        <w:t xml:space="preserve"> and </w:t>
      </w:r>
      <w:r w:rsidR="5F6338C9">
        <w:rPr/>
        <w:t>Head of Clinical Services</w:t>
      </w:r>
      <w:r w:rsidR="008D4687">
        <w:rPr/>
        <w:t>.  The work of the Medical Director will be described in a separate contract from that for clinical service delivery.</w:t>
      </w:r>
    </w:p>
    <w:p w:rsidRPr="00693D14" w:rsidR="008D4687" w:rsidP="007B2E1E" w:rsidRDefault="008D4687" w14:paraId="671207DD" w14:textId="77777777">
      <w:pPr>
        <w:pStyle w:val="ESHeading3"/>
        <w:numPr>
          <w:ilvl w:val="0"/>
          <w:numId w:val="0"/>
        </w:numPr>
        <w:spacing w:before="0" w:after="0"/>
        <w:jc w:val="both"/>
      </w:pPr>
    </w:p>
    <w:p w:rsidRPr="00693D14" w:rsidR="008D4687" w:rsidP="007B2E1E" w:rsidRDefault="008D4687" w14:paraId="39C48FB6" w14:textId="54A1CDEF">
      <w:pPr>
        <w:pStyle w:val="ESHeading3"/>
        <w:numPr>
          <w:numId w:val="0"/>
        </w:numPr>
        <w:spacing w:before="0" w:after="0"/>
        <w:jc w:val="both"/>
      </w:pPr>
      <w:r w:rsidR="008D4687">
        <w:rPr/>
        <w:t xml:space="preserve">The appointee will be </w:t>
      </w:r>
      <w:r w:rsidR="6D0382D1">
        <w:rPr/>
        <w:t>a</w:t>
      </w:r>
      <w:r w:rsidR="008D4687">
        <w:rPr/>
        <w:t>ccountable</w:t>
      </w:r>
      <w:r w:rsidR="008D4687">
        <w:rPr/>
        <w:t xml:space="preserve"> </w:t>
      </w:r>
      <w:r w:rsidR="008D4687">
        <w:rPr/>
        <w:t>to the Medical Director.</w:t>
      </w:r>
    </w:p>
    <w:p w:rsidRPr="00693D14" w:rsidR="00C51763" w:rsidP="008D4687" w:rsidRDefault="00C51763" w14:paraId="44CA1E92" w14:textId="77777777">
      <w:pPr>
        <w:pStyle w:val="Caption"/>
        <w:spacing w:before="0" w:after="0"/>
        <w:jc w:val="left"/>
        <w:rPr>
          <w:rFonts w:ascii="Arial" w:hAnsi="Arial"/>
          <w:noProof/>
          <w:color w:val="auto"/>
          <w:lang w:val="en-US"/>
        </w:rPr>
      </w:pPr>
    </w:p>
    <w:p w:rsidRPr="00693D14" w:rsidR="008D4687" w:rsidP="008D4687" w:rsidRDefault="008D4687" w14:paraId="19039EA2" w14:textId="77777777">
      <w:pPr>
        <w:pStyle w:val="ESHeading2"/>
        <w:spacing w:before="0" w:after="0"/>
        <w:jc w:val="both"/>
        <w:rPr>
          <w:b/>
          <w:color w:val="auto"/>
          <w:szCs w:val="22"/>
          <w:u w:val="single"/>
        </w:rPr>
      </w:pPr>
      <w:r w:rsidRPr="00693D14">
        <w:rPr>
          <w:b/>
          <w:color w:val="auto"/>
          <w:szCs w:val="22"/>
          <w:u w:val="single"/>
        </w:rPr>
        <w:t>Key working relationships</w:t>
      </w:r>
    </w:p>
    <w:p w:rsidRPr="00693D14" w:rsidR="00A51684" w:rsidP="008D4687" w:rsidRDefault="00A51684" w14:paraId="3AE96D4A" w14:textId="77777777">
      <w:pPr>
        <w:pStyle w:val="ESHeading3"/>
        <w:numPr>
          <w:ilvl w:val="0"/>
          <w:numId w:val="0"/>
        </w:numPr>
        <w:spacing w:before="0" w:after="0"/>
        <w:rPr>
          <w:i/>
        </w:rPr>
      </w:pPr>
    </w:p>
    <w:p w:rsidRPr="00693D14" w:rsidR="008D4687" w:rsidP="008D4687" w:rsidRDefault="008D4687" w14:paraId="281291D1" w14:textId="77777777">
      <w:pPr>
        <w:pStyle w:val="ESHeading3"/>
        <w:numPr>
          <w:ilvl w:val="0"/>
          <w:numId w:val="0"/>
        </w:numPr>
        <w:spacing w:before="0" w:after="0"/>
      </w:pPr>
      <w:r w:rsidRPr="00693D14">
        <w:rPr>
          <w:i/>
        </w:rPr>
        <w:t>Internally</w:t>
      </w:r>
      <w:r w:rsidRPr="00693D14">
        <w:t>:</w:t>
      </w:r>
    </w:p>
    <w:p w:rsidRPr="00693D14" w:rsidR="008D4687" w:rsidP="008D4687" w:rsidRDefault="008D4687" w14:paraId="6B70C1E9" w14:textId="1F26683F">
      <w:pPr>
        <w:pStyle w:val="ESHeading3"/>
        <w:numPr>
          <w:ilvl w:val="0"/>
          <w:numId w:val="20"/>
        </w:numPr>
        <w:spacing w:before="0" w:after="0"/>
        <w:rPr/>
      </w:pPr>
      <w:r w:rsidR="008D4687">
        <w:rPr/>
        <w:t xml:space="preserve">The Lead Nurse, Medical </w:t>
      </w:r>
      <w:r w:rsidR="008D4687">
        <w:rPr/>
        <w:t>Director</w:t>
      </w:r>
      <w:r w:rsidR="008D4687">
        <w:rPr/>
        <w:t xml:space="preserve"> and </w:t>
      </w:r>
      <w:r w:rsidR="6C91956B">
        <w:rPr/>
        <w:t xml:space="preserve">Hospital Director </w:t>
      </w:r>
      <w:r w:rsidR="008D4687">
        <w:rPr/>
        <w:t xml:space="preserve"> </w:t>
      </w:r>
      <w:r w:rsidR="008D4687">
        <w:rPr/>
        <w:t>for the Centre.</w:t>
      </w:r>
    </w:p>
    <w:p w:rsidRPr="00693D14" w:rsidR="008D4687" w:rsidP="008D4687" w:rsidRDefault="008D4687" w14:paraId="5FCBF051" w14:textId="77777777">
      <w:pPr>
        <w:pStyle w:val="ESHeading3"/>
        <w:numPr>
          <w:ilvl w:val="0"/>
          <w:numId w:val="20"/>
        </w:numPr>
        <w:spacing w:before="0" w:after="0"/>
      </w:pPr>
      <w:r w:rsidRPr="00693D14">
        <w:t>Consultant colleagues in own and other specialities.</w:t>
      </w:r>
    </w:p>
    <w:p w:rsidRPr="00693D14" w:rsidR="008D4687" w:rsidP="008D4687" w:rsidRDefault="008D4687" w14:paraId="2DCF4A30" w14:textId="77777777">
      <w:pPr>
        <w:pStyle w:val="ESHeading3"/>
        <w:numPr>
          <w:ilvl w:val="0"/>
          <w:numId w:val="20"/>
        </w:numPr>
        <w:spacing w:before="0" w:after="0"/>
      </w:pPr>
      <w:r w:rsidRPr="00693D14">
        <w:t>Members of the nursing and allied health professional team.</w:t>
      </w:r>
    </w:p>
    <w:p w:rsidRPr="00693D14" w:rsidR="008D4687" w:rsidP="008D4687" w:rsidRDefault="008D4687" w14:paraId="045DE976" w14:textId="77777777">
      <w:pPr>
        <w:pStyle w:val="ESHeading3"/>
        <w:numPr>
          <w:ilvl w:val="0"/>
          <w:numId w:val="20"/>
        </w:numPr>
        <w:spacing w:before="0" w:after="0"/>
      </w:pPr>
      <w:r w:rsidRPr="00693D14">
        <w:t>Other members of the Centre support team.</w:t>
      </w:r>
    </w:p>
    <w:p w:rsidRPr="00693D14" w:rsidR="008D4687" w:rsidP="008D4687" w:rsidRDefault="008D4687" w14:paraId="21D1F510" w14:textId="77777777">
      <w:pPr>
        <w:pStyle w:val="ESHeading3"/>
        <w:numPr>
          <w:ilvl w:val="0"/>
          <w:numId w:val="0"/>
        </w:numPr>
        <w:spacing w:before="0" w:after="0"/>
        <w:ind w:left="539" w:hanging="539"/>
      </w:pPr>
      <w:r w:rsidRPr="00693D14">
        <w:rPr>
          <w:i/>
        </w:rPr>
        <w:t>Externally</w:t>
      </w:r>
      <w:r w:rsidRPr="00693D14">
        <w:t>:</w:t>
      </w:r>
    </w:p>
    <w:p w:rsidRPr="00693D14" w:rsidR="008D4687" w:rsidP="008D4687" w:rsidRDefault="008D4687" w14:paraId="0EB32C33" w14:textId="77777777">
      <w:pPr>
        <w:pStyle w:val="ESHeading3"/>
        <w:numPr>
          <w:ilvl w:val="0"/>
          <w:numId w:val="20"/>
        </w:numPr>
        <w:spacing w:before="0" w:after="0"/>
      </w:pPr>
      <w:r w:rsidRPr="00693D14">
        <w:t>Consultant speciality colleagues in the local acute trust for audit and continuing professional development.</w:t>
      </w:r>
    </w:p>
    <w:p w:rsidRPr="00693D14" w:rsidR="008D4687" w:rsidP="008D4687" w:rsidRDefault="008D4687" w14:paraId="0AB35BA6" w14:textId="77777777">
      <w:pPr>
        <w:pStyle w:val="ESHeading3"/>
        <w:numPr>
          <w:ilvl w:val="0"/>
          <w:numId w:val="20"/>
        </w:numPr>
        <w:spacing w:before="0" w:after="0"/>
      </w:pPr>
      <w:r w:rsidRPr="00693D14">
        <w:t xml:space="preserve">Local cancer networks for malignant conditions discovered in the course of investigation and </w:t>
      </w:r>
      <w:r w:rsidR="00DB6914">
        <w:t>diagnostic</w:t>
      </w:r>
      <w:r w:rsidRPr="00693D14">
        <w:t xml:space="preserve"> procedures.</w:t>
      </w:r>
    </w:p>
    <w:p w:rsidRPr="00693D14" w:rsidR="00A51684" w:rsidP="008D4687" w:rsidRDefault="00A51684" w14:paraId="1DCFAED9" w14:textId="77777777">
      <w:pPr>
        <w:rPr>
          <w:rFonts w:ascii="Arial" w:hAnsi="Arial" w:cs="Arial"/>
          <w:sz w:val="22"/>
          <w:szCs w:val="22"/>
          <w:lang w:val="en-US"/>
        </w:rPr>
      </w:pPr>
    </w:p>
    <w:p w:rsidRPr="00693D14" w:rsidR="00355F6C" w:rsidP="008D4687" w:rsidRDefault="00355F6C" w14:paraId="43736F82" w14:textId="77777777">
      <w:pPr>
        <w:pStyle w:val="Caption"/>
        <w:spacing w:before="0" w:after="0"/>
        <w:jc w:val="left"/>
        <w:rPr>
          <w:rFonts w:ascii="Arial" w:hAnsi="Arial"/>
          <w:b/>
          <w:color w:val="auto"/>
          <w:u w:val="single"/>
        </w:rPr>
      </w:pPr>
      <w:r w:rsidRPr="00693D14">
        <w:rPr>
          <w:rFonts w:ascii="Arial" w:hAnsi="Arial"/>
          <w:b/>
          <w:noProof/>
          <w:color w:val="auto"/>
          <w:u w:val="single"/>
          <w:lang w:val="en-US"/>
        </w:rPr>
        <w:t>Main Conditions of service</w:t>
      </w:r>
    </w:p>
    <w:p w:rsidRPr="00693D14" w:rsidR="00960BC2" w:rsidP="008D4687" w:rsidRDefault="00960BC2" w14:paraId="3E899C4D" w14:textId="77777777">
      <w:pPr>
        <w:jc w:val="both"/>
        <w:rPr>
          <w:rFonts w:ascii="Arial" w:hAnsi="Arial" w:cs="Arial"/>
          <w:sz w:val="22"/>
          <w:szCs w:val="22"/>
        </w:rPr>
      </w:pPr>
    </w:p>
    <w:p w:rsidRPr="00693D14" w:rsidR="00355F6C" w:rsidP="008D4687" w:rsidRDefault="00355F6C" w14:paraId="403E1A27" w14:textId="77777777">
      <w:pPr>
        <w:jc w:val="both"/>
        <w:rPr>
          <w:rFonts w:ascii="Arial" w:hAnsi="Arial" w:cs="Arial"/>
          <w:sz w:val="22"/>
          <w:szCs w:val="22"/>
        </w:rPr>
      </w:pPr>
      <w:r w:rsidRPr="00693D14">
        <w:rPr>
          <w:rFonts w:ascii="Arial" w:hAnsi="Arial" w:cs="Arial"/>
          <w:sz w:val="22"/>
          <w:szCs w:val="22"/>
        </w:rPr>
        <w:t>SALARY SCALE:</w:t>
      </w:r>
      <w:r w:rsidRPr="00693D14">
        <w:rPr>
          <w:rFonts w:ascii="Arial" w:hAnsi="Arial" w:cs="Arial"/>
          <w:sz w:val="22"/>
          <w:szCs w:val="22"/>
        </w:rPr>
        <w:tab/>
      </w:r>
      <w:r w:rsidRPr="00693D14">
        <w:rPr>
          <w:rFonts w:ascii="Arial" w:hAnsi="Arial" w:cs="Arial"/>
          <w:sz w:val="22"/>
          <w:szCs w:val="22"/>
        </w:rPr>
        <w:tab/>
      </w:r>
    </w:p>
    <w:p w:rsidRPr="00693D14" w:rsidR="00355F6C" w:rsidP="008D4687" w:rsidRDefault="00355F6C" w14:paraId="297E1E64" w14:textId="77777777">
      <w:pPr>
        <w:jc w:val="both"/>
        <w:rPr>
          <w:rFonts w:ascii="Arial" w:hAnsi="Arial" w:cs="Arial"/>
          <w:sz w:val="22"/>
          <w:szCs w:val="22"/>
        </w:rPr>
      </w:pPr>
      <w:r w:rsidRPr="00693D14">
        <w:rPr>
          <w:rFonts w:ascii="Arial" w:hAnsi="Arial" w:cs="Arial"/>
          <w:sz w:val="22"/>
          <w:szCs w:val="22"/>
        </w:rPr>
        <w:t>ANNUAL LEAVE:</w:t>
      </w:r>
      <w:r w:rsidRPr="00693D14">
        <w:rPr>
          <w:rFonts w:ascii="Arial" w:hAnsi="Arial" w:cs="Arial"/>
          <w:sz w:val="22"/>
          <w:szCs w:val="22"/>
        </w:rPr>
        <w:tab/>
      </w:r>
      <w:r w:rsidRPr="00693D14">
        <w:rPr>
          <w:rFonts w:ascii="Arial" w:hAnsi="Arial" w:cs="Arial"/>
          <w:sz w:val="22"/>
          <w:szCs w:val="22"/>
        </w:rPr>
        <w:tab/>
      </w:r>
      <w:r w:rsidRPr="00693D14" w:rsidR="005A70F0">
        <w:rPr>
          <w:rFonts w:ascii="Arial" w:hAnsi="Arial" w:cs="Arial"/>
          <w:sz w:val="22"/>
          <w:szCs w:val="22"/>
        </w:rPr>
        <w:t>25 days</w:t>
      </w:r>
    </w:p>
    <w:p w:rsidRPr="00693D14" w:rsidR="00355F6C" w:rsidP="008D4687" w:rsidRDefault="00355F6C" w14:paraId="66609C19" w14:textId="77777777">
      <w:pPr>
        <w:jc w:val="both"/>
        <w:rPr>
          <w:rFonts w:ascii="Arial" w:hAnsi="Arial" w:cs="Arial"/>
          <w:sz w:val="22"/>
          <w:szCs w:val="22"/>
        </w:rPr>
      </w:pPr>
      <w:r w:rsidRPr="00693D14">
        <w:rPr>
          <w:rFonts w:ascii="Arial" w:hAnsi="Arial" w:cs="Arial"/>
          <w:sz w:val="22"/>
          <w:szCs w:val="22"/>
        </w:rPr>
        <w:t>STUDY LEAVE:</w:t>
      </w:r>
      <w:r w:rsidRPr="00693D14">
        <w:rPr>
          <w:rFonts w:ascii="Arial" w:hAnsi="Arial" w:cs="Arial"/>
          <w:sz w:val="22"/>
          <w:szCs w:val="22"/>
        </w:rPr>
        <w:tab/>
      </w:r>
      <w:r w:rsidRPr="00693D14">
        <w:rPr>
          <w:rFonts w:ascii="Arial" w:hAnsi="Arial" w:cs="Arial"/>
          <w:sz w:val="22"/>
          <w:szCs w:val="22"/>
        </w:rPr>
        <w:tab/>
      </w:r>
      <w:r w:rsidRPr="00693D14" w:rsidR="005A70F0">
        <w:rPr>
          <w:rFonts w:ascii="Arial" w:hAnsi="Arial" w:cs="Arial"/>
          <w:sz w:val="22"/>
          <w:szCs w:val="22"/>
        </w:rPr>
        <w:t>10 days</w:t>
      </w:r>
    </w:p>
    <w:p w:rsidRPr="00693D14" w:rsidR="00355F6C" w:rsidP="008D4687" w:rsidRDefault="00355F6C" w14:paraId="235146A5" w14:textId="77777777">
      <w:pPr>
        <w:ind w:left="2880" w:hanging="2880"/>
        <w:jc w:val="both"/>
        <w:rPr>
          <w:rFonts w:ascii="Arial" w:hAnsi="Arial" w:cs="Arial"/>
          <w:sz w:val="22"/>
          <w:szCs w:val="22"/>
        </w:rPr>
      </w:pPr>
      <w:r w:rsidRPr="00693D14">
        <w:rPr>
          <w:rFonts w:ascii="Arial" w:hAnsi="Arial" w:cs="Arial"/>
          <w:sz w:val="22"/>
          <w:szCs w:val="22"/>
        </w:rPr>
        <w:t>DOMICILE:</w:t>
      </w:r>
      <w:r w:rsidRPr="00693D14">
        <w:rPr>
          <w:rFonts w:ascii="Arial" w:hAnsi="Arial" w:cs="Arial"/>
          <w:sz w:val="22"/>
          <w:szCs w:val="22"/>
        </w:rPr>
        <w:tab/>
      </w:r>
      <w:r w:rsidRPr="00693D14">
        <w:rPr>
          <w:rFonts w:ascii="Arial" w:hAnsi="Arial" w:cs="Arial"/>
          <w:sz w:val="22"/>
          <w:szCs w:val="22"/>
        </w:rPr>
        <w:t>Consultants are expected to reside within a reasonable distance of the Centre.</w:t>
      </w:r>
    </w:p>
    <w:p w:rsidRPr="00693D14" w:rsidR="00355F6C" w:rsidP="008D4687" w:rsidRDefault="00355F6C" w14:paraId="00100070" w14:textId="77777777">
      <w:pPr>
        <w:jc w:val="both"/>
        <w:rPr>
          <w:rFonts w:ascii="Arial" w:hAnsi="Arial" w:cs="Arial"/>
          <w:sz w:val="22"/>
          <w:szCs w:val="22"/>
        </w:rPr>
      </w:pPr>
    </w:p>
    <w:p w:rsidRPr="00693D14" w:rsidR="00355F6C" w:rsidP="008D4687" w:rsidRDefault="00355F6C" w14:paraId="00ED69A9" w14:textId="77777777">
      <w:pPr>
        <w:pStyle w:val="ESHeading2"/>
        <w:spacing w:before="0" w:after="0"/>
        <w:jc w:val="both"/>
        <w:rPr>
          <w:b/>
          <w:color w:val="auto"/>
          <w:szCs w:val="22"/>
          <w:u w:val="single"/>
        </w:rPr>
      </w:pPr>
      <w:r w:rsidRPr="00693D14">
        <w:rPr>
          <w:b/>
          <w:color w:val="auto"/>
          <w:szCs w:val="22"/>
          <w:u w:val="single"/>
        </w:rPr>
        <w:t>Job Plan</w:t>
      </w:r>
    </w:p>
    <w:p w:rsidRPr="00693D14" w:rsidR="00A51684" w:rsidP="008D4687" w:rsidRDefault="00A51684" w14:paraId="2EFB28E0" w14:textId="77777777">
      <w:pPr>
        <w:jc w:val="both"/>
        <w:rPr>
          <w:rFonts w:ascii="Arial" w:hAnsi="Arial" w:cs="Arial"/>
          <w:sz w:val="22"/>
          <w:szCs w:val="22"/>
        </w:rPr>
      </w:pPr>
    </w:p>
    <w:p w:rsidRPr="00693D14" w:rsidR="00355F6C" w:rsidP="008D4687" w:rsidRDefault="00355F6C" w14:paraId="745BEE82" w14:textId="77777777">
      <w:pPr>
        <w:jc w:val="both"/>
        <w:rPr>
          <w:rFonts w:ascii="Arial" w:hAnsi="Arial" w:cs="Arial"/>
          <w:sz w:val="22"/>
          <w:szCs w:val="22"/>
        </w:rPr>
      </w:pPr>
      <w:r w:rsidRPr="00693D14">
        <w:rPr>
          <w:rFonts w:ascii="Arial" w:hAnsi="Arial" w:cs="Arial"/>
          <w:sz w:val="22"/>
          <w:szCs w:val="22"/>
        </w:rPr>
        <w:t>An initial formal job plan will be agreed between the appointee and the Centre Medical Director on behalf of the Company Medical Director at the start of the appointment and reviewed at three months from the start of the appointment.  It will be signed by the Medical Director on behalf of the Company.</w:t>
      </w:r>
    </w:p>
    <w:p w:rsidRPr="00693D14" w:rsidR="00355F6C" w:rsidP="008D4687" w:rsidRDefault="00355F6C" w14:paraId="05D9EB4A" w14:textId="77777777">
      <w:pPr>
        <w:jc w:val="both"/>
        <w:rPr>
          <w:rFonts w:ascii="Arial" w:hAnsi="Arial" w:cs="Arial"/>
          <w:sz w:val="22"/>
          <w:szCs w:val="22"/>
        </w:rPr>
      </w:pPr>
    </w:p>
    <w:p w:rsidR="00355F6C" w:rsidP="4624E264" w:rsidRDefault="00355F6C" w14:paraId="24551E66" w14:textId="20D98475">
      <w:pPr>
        <w:pStyle w:val="Normal"/>
        <w:suppressLineNumbers w:val="0"/>
        <w:bidi w:val="0"/>
        <w:spacing w:before="0" w:beforeAutospacing="off" w:after="0" w:afterAutospacing="off" w:line="259" w:lineRule="auto"/>
        <w:ind w:left="0" w:right="0"/>
        <w:jc w:val="both"/>
        <w:rPr>
          <w:rFonts w:ascii="Arial" w:hAnsi="Arial" w:cs="Arial"/>
          <w:sz w:val="22"/>
          <w:szCs w:val="22"/>
        </w:rPr>
      </w:pPr>
      <w:r w:rsidRPr="547614CF" w:rsidR="00355F6C">
        <w:rPr>
          <w:rFonts w:ascii="Arial" w:hAnsi="Arial" w:cs="Arial"/>
          <w:sz w:val="22"/>
          <w:szCs w:val="22"/>
        </w:rPr>
        <w:t xml:space="preserve">A </w:t>
      </w:r>
      <w:r w:rsidRPr="547614CF" w:rsidR="00355F6C">
        <w:rPr>
          <w:rFonts w:ascii="Arial" w:hAnsi="Arial" w:cs="Arial"/>
          <w:sz w:val="22"/>
          <w:szCs w:val="22"/>
        </w:rPr>
        <w:t>full time</w:t>
      </w:r>
      <w:r w:rsidRPr="547614CF" w:rsidR="00355F6C">
        <w:rPr>
          <w:rFonts w:ascii="Arial" w:hAnsi="Arial" w:cs="Arial"/>
          <w:sz w:val="22"/>
          <w:szCs w:val="22"/>
        </w:rPr>
        <w:t xml:space="preserve"> post will be 40 hours per week (10 sessions of four hours</w:t>
      </w:r>
      <w:r w:rsidRPr="547614CF" w:rsidR="00CC2A9A">
        <w:rPr>
          <w:rFonts w:ascii="Arial" w:hAnsi="Arial" w:cs="Arial"/>
          <w:sz w:val="22"/>
          <w:szCs w:val="22"/>
        </w:rPr>
        <w:t>)</w:t>
      </w:r>
      <w:r w:rsidRPr="547614CF" w:rsidR="00355F6C">
        <w:rPr>
          <w:rFonts w:ascii="Arial" w:hAnsi="Arial" w:cs="Arial"/>
          <w:sz w:val="22"/>
          <w:szCs w:val="22"/>
        </w:rPr>
        <w:t xml:space="preserve"> Monday to Friday</w:t>
      </w:r>
      <w:r w:rsidRPr="547614CF" w:rsidR="00355F6C">
        <w:rPr>
          <w:rFonts w:ascii="Arial" w:hAnsi="Arial" w:cs="Arial"/>
          <w:sz w:val="22"/>
          <w:szCs w:val="22"/>
        </w:rPr>
        <w:t xml:space="preserve">.  </w:t>
      </w:r>
      <w:r w:rsidRPr="547614CF" w:rsidR="00355F6C">
        <w:rPr>
          <w:rFonts w:ascii="Arial" w:hAnsi="Arial" w:cs="Arial"/>
          <w:sz w:val="22"/>
          <w:szCs w:val="22"/>
        </w:rPr>
        <w:t xml:space="preserve">32 hours will be </w:t>
      </w:r>
      <w:r w:rsidRPr="547614CF" w:rsidR="00355F6C">
        <w:rPr>
          <w:rFonts w:ascii="Arial" w:hAnsi="Arial" w:cs="Arial"/>
          <w:sz w:val="22"/>
          <w:szCs w:val="22"/>
        </w:rPr>
        <w:t>allocated</w:t>
      </w:r>
      <w:r w:rsidRPr="547614CF" w:rsidR="00355F6C">
        <w:rPr>
          <w:rFonts w:ascii="Arial" w:hAnsi="Arial" w:cs="Arial"/>
          <w:sz w:val="22"/>
          <w:szCs w:val="22"/>
        </w:rPr>
        <w:t xml:space="preserve"> to direct patient care with 8 hours for supporting activities</w:t>
      </w:r>
      <w:r w:rsidRPr="547614CF" w:rsidR="00355F6C">
        <w:rPr>
          <w:rFonts w:ascii="Arial" w:hAnsi="Arial" w:cs="Arial"/>
          <w:sz w:val="22"/>
          <w:szCs w:val="22"/>
        </w:rPr>
        <w:t>.</w:t>
      </w:r>
      <w:r w:rsidRPr="547614CF" w:rsidR="005A70F0">
        <w:rPr>
          <w:rFonts w:ascii="Arial" w:hAnsi="Arial" w:cs="Arial"/>
          <w:sz w:val="22"/>
          <w:szCs w:val="22"/>
        </w:rPr>
        <w:t xml:space="preserve">  </w:t>
      </w:r>
      <w:r w:rsidRPr="547614CF" w:rsidR="005A70F0">
        <w:rPr>
          <w:rFonts w:ascii="Arial" w:hAnsi="Arial" w:cs="Arial"/>
          <w:sz w:val="22"/>
          <w:szCs w:val="22"/>
        </w:rPr>
        <w:t xml:space="preserve">Time </w:t>
      </w:r>
      <w:r w:rsidRPr="547614CF" w:rsidR="005A70F0">
        <w:rPr>
          <w:rFonts w:ascii="Arial" w:hAnsi="Arial" w:cs="Arial"/>
          <w:sz w:val="22"/>
          <w:szCs w:val="22"/>
        </w:rPr>
        <w:t>allocated</w:t>
      </w:r>
      <w:r w:rsidRPr="547614CF" w:rsidR="005A70F0">
        <w:rPr>
          <w:rFonts w:ascii="Arial" w:hAnsi="Arial" w:cs="Arial"/>
          <w:sz w:val="22"/>
          <w:szCs w:val="22"/>
        </w:rPr>
        <w:t xml:space="preserve"> to supporting activities must be spent in the </w:t>
      </w:r>
      <w:r w:rsidRPr="547614CF" w:rsidR="005A70F0">
        <w:rPr>
          <w:rFonts w:ascii="Arial" w:hAnsi="Arial" w:cs="Arial"/>
          <w:sz w:val="22"/>
          <w:szCs w:val="22"/>
        </w:rPr>
        <w:t>UK</w:t>
      </w:r>
      <w:r w:rsidRPr="547614CF" w:rsidR="005A70F0">
        <w:rPr>
          <w:rFonts w:ascii="Arial" w:hAnsi="Arial" w:cs="Arial"/>
          <w:sz w:val="22"/>
          <w:szCs w:val="22"/>
        </w:rPr>
        <w:t xml:space="preserve"> as attendance may be </w:t>
      </w:r>
      <w:r w:rsidRPr="547614CF" w:rsidR="005A70F0">
        <w:rPr>
          <w:rFonts w:ascii="Arial" w:hAnsi="Arial" w:cs="Arial"/>
          <w:sz w:val="22"/>
          <w:szCs w:val="22"/>
        </w:rPr>
        <w:t>required</w:t>
      </w:r>
      <w:r w:rsidRPr="547614CF" w:rsidR="005A70F0">
        <w:rPr>
          <w:rFonts w:ascii="Arial" w:hAnsi="Arial" w:cs="Arial"/>
          <w:sz w:val="22"/>
          <w:szCs w:val="22"/>
        </w:rPr>
        <w:t xml:space="preserve"> at the </w:t>
      </w:r>
      <w:r w:rsidRPr="547614CF" w:rsidR="005A70F0">
        <w:rPr>
          <w:rFonts w:ascii="Arial" w:hAnsi="Arial" w:cs="Arial"/>
          <w:sz w:val="22"/>
          <w:szCs w:val="22"/>
        </w:rPr>
        <w:t>Centre</w:t>
      </w:r>
      <w:r w:rsidRPr="547614CF" w:rsidR="15C18C91">
        <w:rPr>
          <w:rFonts w:ascii="Arial" w:hAnsi="Arial" w:cs="Arial"/>
          <w:sz w:val="22"/>
          <w:szCs w:val="22"/>
        </w:rPr>
        <w:t xml:space="preserve"> </w:t>
      </w:r>
      <w:r w:rsidRPr="547614CF" w:rsidR="005A70F0">
        <w:rPr>
          <w:rFonts w:ascii="Arial" w:hAnsi="Arial" w:cs="Arial"/>
          <w:sz w:val="22"/>
          <w:szCs w:val="22"/>
        </w:rPr>
        <w:t>.</w:t>
      </w:r>
      <w:r w:rsidRPr="547614CF" w:rsidR="4AF1F4C6">
        <w:rPr>
          <w:rFonts w:ascii="Arial" w:hAnsi="Arial" w:cs="Arial"/>
          <w:sz w:val="22"/>
          <w:szCs w:val="22"/>
        </w:rPr>
        <w:t>We</w:t>
      </w:r>
      <w:r w:rsidRPr="547614CF" w:rsidR="4AF1F4C6">
        <w:rPr>
          <w:rFonts w:ascii="Arial" w:hAnsi="Arial" w:cs="Arial"/>
          <w:sz w:val="22"/>
          <w:szCs w:val="22"/>
        </w:rPr>
        <w:t xml:space="preserve"> would consider </w:t>
      </w:r>
      <w:r w:rsidRPr="547614CF" w:rsidR="28CD0600">
        <w:rPr>
          <w:rFonts w:ascii="Arial" w:hAnsi="Arial" w:cs="Arial"/>
          <w:sz w:val="22"/>
          <w:szCs w:val="22"/>
        </w:rPr>
        <w:t>part time work with every 4 hours clinical being suppor</w:t>
      </w:r>
      <w:r w:rsidRPr="547614CF" w:rsidR="7FC4CC45">
        <w:rPr>
          <w:rFonts w:ascii="Arial" w:hAnsi="Arial" w:cs="Arial"/>
          <w:sz w:val="22"/>
          <w:szCs w:val="22"/>
        </w:rPr>
        <w:t>ted by 1 hour of supporting activities</w:t>
      </w:r>
      <w:r w:rsidRPr="547614CF" w:rsidR="09A8027C">
        <w:rPr>
          <w:rFonts w:ascii="Arial" w:hAnsi="Arial" w:cs="Arial"/>
          <w:sz w:val="22"/>
          <w:szCs w:val="22"/>
        </w:rPr>
        <w:t xml:space="preserve"> if a </w:t>
      </w:r>
      <w:r w:rsidRPr="547614CF" w:rsidR="09A8027C">
        <w:rPr>
          <w:rFonts w:ascii="Arial" w:hAnsi="Arial" w:cs="Arial"/>
          <w:sz w:val="22"/>
          <w:szCs w:val="22"/>
        </w:rPr>
        <w:t>full time</w:t>
      </w:r>
      <w:r w:rsidRPr="547614CF" w:rsidR="09A8027C">
        <w:rPr>
          <w:rFonts w:ascii="Arial" w:hAnsi="Arial" w:cs="Arial"/>
          <w:sz w:val="22"/>
          <w:szCs w:val="22"/>
        </w:rPr>
        <w:t xml:space="preserve"> role was not being sought.</w:t>
      </w:r>
    </w:p>
    <w:p w:rsidRPr="00693D14" w:rsidR="005A70F0" w:rsidP="008D4687" w:rsidRDefault="005A70F0" w14:paraId="49B84714" w14:textId="77777777">
      <w:pPr>
        <w:rPr>
          <w:rFonts w:ascii="Arial" w:hAnsi="Arial" w:cs="Arial"/>
          <w:sz w:val="22"/>
          <w:szCs w:val="22"/>
        </w:rPr>
      </w:pPr>
    </w:p>
    <w:p w:rsidRPr="00693D14" w:rsidR="005A70F0" w:rsidP="008D4687" w:rsidRDefault="005A70F0" w14:paraId="3D8B9C03" w14:textId="77777777">
      <w:pPr>
        <w:rPr>
          <w:rFonts w:ascii="Arial" w:hAnsi="Arial" w:cs="Arial"/>
          <w:b/>
          <w:sz w:val="22"/>
          <w:szCs w:val="22"/>
          <w:u w:val="single"/>
        </w:rPr>
      </w:pPr>
      <w:r w:rsidRPr="00693D14">
        <w:rPr>
          <w:rFonts w:ascii="Arial" w:hAnsi="Arial" w:cs="Arial"/>
          <w:b/>
          <w:sz w:val="22"/>
          <w:szCs w:val="22"/>
          <w:u w:val="single"/>
        </w:rPr>
        <w:t>On call – minimal requirement</w:t>
      </w:r>
    </w:p>
    <w:p w:rsidRPr="00693D14" w:rsidR="00A51684" w:rsidP="008D4687" w:rsidRDefault="00A51684" w14:paraId="2FECFF73" w14:textId="77777777">
      <w:pPr>
        <w:rPr>
          <w:rFonts w:ascii="Arial" w:hAnsi="Arial" w:cs="Arial"/>
          <w:sz w:val="22"/>
          <w:szCs w:val="22"/>
        </w:rPr>
      </w:pPr>
    </w:p>
    <w:p w:rsidRPr="00693D14" w:rsidR="005A70F0" w:rsidP="00DB6914" w:rsidRDefault="005A70F0" w14:paraId="3210A8E2" w14:textId="77777777">
      <w:pPr>
        <w:jc w:val="both"/>
        <w:rPr>
          <w:rFonts w:ascii="Arial" w:hAnsi="Arial" w:cs="Arial"/>
          <w:sz w:val="22"/>
          <w:szCs w:val="22"/>
        </w:rPr>
      </w:pPr>
      <w:r w:rsidRPr="00693D14">
        <w:rPr>
          <w:rFonts w:ascii="Arial" w:hAnsi="Arial" w:cs="Arial"/>
          <w:sz w:val="22"/>
          <w:szCs w:val="22"/>
        </w:rPr>
        <w:t xml:space="preserve">To be provided on the night following </w:t>
      </w:r>
      <w:r w:rsidR="00DB6914">
        <w:rPr>
          <w:rFonts w:ascii="Arial" w:hAnsi="Arial" w:cs="Arial"/>
          <w:sz w:val="22"/>
          <w:szCs w:val="22"/>
        </w:rPr>
        <w:t>procedures</w:t>
      </w:r>
      <w:r w:rsidRPr="00693D14">
        <w:rPr>
          <w:rFonts w:ascii="Arial" w:hAnsi="Arial" w:cs="Arial"/>
          <w:sz w:val="22"/>
          <w:szCs w:val="22"/>
        </w:rPr>
        <w:t xml:space="preserve"> – all patient calls are screened by a telephone nurse triage service.</w:t>
      </w:r>
    </w:p>
    <w:p w:rsidRPr="00693D14" w:rsidR="00355F6C" w:rsidP="00DB6914" w:rsidRDefault="00355F6C" w14:paraId="442BB23B" w14:textId="77777777">
      <w:pPr>
        <w:jc w:val="both"/>
        <w:rPr>
          <w:rFonts w:ascii="Arial" w:hAnsi="Arial" w:cs="Arial"/>
          <w:sz w:val="22"/>
          <w:szCs w:val="22"/>
        </w:rPr>
      </w:pPr>
    </w:p>
    <w:p w:rsidRPr="00693D14" w:rsidR="00355F6C" w:rsidP="008D4687" w:rsidRDefault="00355F6C" w14:paraId="5B6149E3" w14:textId="77777777">
      <w:pPr>
        <w:pStyle w:val="ESHeading2"/>
        <w:spacing w:before="0" w:after="0"/>
        <w:jc w:val="both"/>
        <w:rPr>
          <w:b/>
          <w:color w:val="auto"/>
          <w:szCs w:val="22"/>
          <w:u w:val="single"/>
        </w:rPr>
      </w:pPr>
      <w:r w:rsidRPr="00693D14">
        <w:rPr>
          <w:b/>
          <w:color w:val="auto"/>
          <w:szCs w:val="22"/>
          <w:u w:val="single"/>
        </w:rPr>
        <w:t>Continuing professional development and revalidation</w:t>
      </w:r>
    </w:p>
    <w:p w:rsidRPr="00693D14" w:rsidR="00A51684" w:rsidP="008D4687" w:rsidRDefault="00A51684" w14:paraId="3E5C7C1B" w14:textId="77777777">
      <w:pPr>
        <w:jc w:val="both"/>
        <w:rPr>
          <w:rFonts w:ascii="Arial" w:hAnsi="Arial" w:cs="Arial"/>
          <w:sz w:val="22"/>
          <w:szCs w:val="22"/>
        </w:rPr>
      </w:pPr>
    </w:p>
    <w:p w:rsidRPr="00693D14" w:rsidR="00355F6C" w:rsidP="008D4687" w:rsidRDefault="00355F6C" w14:paraId="7D11EE33" w14:textId="77777777">
      <w:pPr>
        <w:jc w:val="both"/>
        <w:rPr>
          <w:rFonts w:ascii="Arial" w:hAnsi="Arial" w:cs="Arial"/>
          <w:sz w:val="22"/>
          <w:szCs w:val="22"/>
        </w:rPr>
      </w:pPr>
      <w:r w:rsidRPr="00693D14">
        <w:rPr>
          <w:rFonts w:ascii="Arial" w:hAnsi="Arial" w:cs="Arial"/>
          <w:sz w:val="22"/>
          <w:szCs w:val="22"/>
        </w:rPr>
        <w:t>The appointee will be expected to take part in continuing professional development, clinical audit, training and quality assessment activities.  He/she will also be expected to participate in annual appraisal leading to revalidation by the General Medical Council (GMC) and to be eligible for a GMC License to Practice when the legislation on this comes into force.</w:t>
      </w:r>
    </w:p>
    <w:p w:rsidRPr="00693D14" w:rsidR="00355F6C" w:rsidP="008D4687" w:rsidRDefault="00A51684" w14:paraId="33EC04ED" w14:textId="77777777">
      <w:pPr>
        <w:pStyle w:val="ESHeading2"/>
        <w:spacing w:before="0" w:after="0"/>
        <w:jc w:val="both"/>
        <w:rPr>
          <w:b/>
          <w:color w:val="auto"/>
          <w:szCs w:val="22"/>
          <w:u w:val="single"/>
        </w:rPr>
      </w:pPr>
      <w:r w:rsidRPr="00693D14">
        <w:rPr>
          <w:b/>
          <w:color w:val="auto"/>
          <w:szCs w:val="22"/>
          <w:u w:val="single"/>
        </w:rPr>
        <w:br w:type="page"/>
      </w:r>
      <w:r w:rsidRPr="00693D14" w:rsidR="00355F6C">
        <w:rPr>
          <w:b/>
          <w:color w:val="auto"/>
          <w:szCs w:val="22"/>
          <w:u w:val="single"/>
        </w:rPr>
        <w:t>Clinical Governance</w:t>
      </w:r>
    </w:p>
    <w:p w:rsidRPr="00693D14" w:rsidR="00A51684" w:rsidP="008D4687" w:rsidRDefault="00A51684" w14:paraId="0085CF3E" w14:textId="77777777">
      <w:pPr>
        <w:jc w:val="both"/>
        <w:rPr>
          <w:rFonts w:ascii="Arial" w:hAnsi="Arial" w:cs="Arial"/>
          <w:sz w:val="22"/>
          <w:szCs w:val="22"/>
        </w:rPr>
      </w:pPr>
    </w:p>
    <w:p w:rsidRPr="00693D14" w:rsidR="00355F6C" w:rsidP="008D4687" w:rsidRDefault="00355F6C" w14:paraId="286C3A84" w14:textId="177CD4FB">
      <w:pPr>
        <w:jc w:val="both"/>
        <w:rPr>
          <w:rFonts w:ascii="Arial" w:hAnsi="Arial" w:cs="Arial"/>
          <w:sz w:val="22"/>
          <w:szCs w:val="22"/>
        </w:rPr>
      </w:pPr>
      <w:r w:rsidRPr="4624E264" w:rsidR="00355F6C">
        <w:rPr>
          <w:rFonts w:ascii="Arial" w:hAnsi="Arial" w:cs="Arial"/>
          <w:sz w:val="22"/>
          <w:szCs w:val="22"/>
        </w:rPr>
        <w:t xml:space="preserve">All clinical governance, quality assurance and risk management will be overseen by the Clinical </w:t>
      </w:r>
      <w:r w:rsidRPr="4624E264" w:rsidR="005A70F0">
        <w:rPr>
          <w:rFonts w:ascii="Arial" w:hAnsi="Arial" w:cs="Arial"/>
          <w:sz w:val="22"/>
          <w:szCs w:val="22"/>
        </w:rPr>
        <w:t>Governance</w:t>
      </w:r>
      <w:r w:rsidRPr="4624E264" w:rsidR="00355F6C">
        <w:rPr>
          <w:rFonts w:ascii="Arial" w:hAnsi="Arial" w:cs="Arial"/>
          <w:sz w:val="22"/>
          <w:szCs w:val="22"/>
        </w:rPr>
        <w:t xml:space="preserve"> Board at Company level and by the Clinical Review </w:t>
      </w:r>
      <w:r w:rsidRPr="4624E264" w:rsidR="005A70F0">
        <w:rPr>
          <w:rFonts w:ascii="Arial" w:hAnsi="Arial" w:cs="Arial"/>
          <w:sz w:val="22"/>
          <w:szCs w:val="22"/>
        </w:rPr>
        <w:t>Group</w:t>
      </w:r>
      <w:r w:rsidRPr="4624E264" w:rsidR="00355F6C">
        <w:rPr>
          <w:rFonts w:ascii="Arial" w:hAnsi="Arial" w:cs="Arial"/>
          <w:sz w:val="22"/>
          <w:szCs w:val="22"/>
        </w:rPr>
        <w:t xml:space="preserve"> locally</w:t>
      </w:r>
      <w:r w:rsidRPr="4624E264" w:rsidR="00355F6C">
        <w:rPr>
          <w:rFonts w:ascii="Arial" w:hAnsi="Arial" w:cs="Arial"/>
          <w:sz w:val="22"/>
          <w:szCs w:val="22"/>
        </w:rPr>
        <w:t xml:space="preserve">.  </w:t>
      </w:r>
      <w:r w:rsidRPr="4624E264" w:rsidR="00355F6C">
        <w:rPr>
          <w:rFonts w:ascii="Arial" w:hAnsi="Arial" w:cs="Arial"/>
          <w:sz w:val="22"/>
          <w:szCs w:val="22"/>
        </w:rPr>
        <w:t xml:space="preserve">The appointee will have a duty to report all clinical and non-clinical incidents to the </w:t>
      </w:r>
      <w:r w:rsidRPr="4624E264" w:rsidR="0A4DCE55">
        <w:rPr>
          <w:rFonts w:ascii="Arial" w:hAnsi="Arial" w:cs="Arial"/>
          <w:sz w:val="22"/>
          <w:szCs w:val="22"/>
        </w:rPr>
        <w:t>Hospital Director</w:t>
      </w:r>
      <w:r w:rsidRPr="4624E264" w:rsidR="00355F6C">
        <w:rPr>
          <w:rFonts w:ascii="Arial" w:hAnsi="Arial" w:cs="Arial"/>
          <w:sz w:val="22"/>
          <w:szCs w:val="22"/>
        </w:rPr>
        <w:t xml:space="preserve"> </w:t>
      </w:r>
      <w:r w:rsidRPr="4624E264" w:rsidR="00355F6C">
        <w:rPr>
          <w:rFonts w:ascii="Arial" w:hAnsi="Arial" w:cs="Arial"/>
          <w:sz w:val="22"/>
          <w:szCs w:val="22"/>
        </w:rPr>
        <w:t>and to take part in review of such events with the aim of future prevention and the reduction of risk.</w:t>
      </w:r>
    </w:p>
    <w:p w:rsidRPr="00693D14" w:rsidR="00355F6C" w:rsidP="008D4687" w:rsidRDefault="00355F6C" w14:paraId="5B0DAE3F" w14:textId="77777777">
      <w:pPr>
        <w:rPr>
          <w:rFonts w:ascii="Arial" w:hAnsi="Arial" w:cs="Arial"/>
          <w:sz w:val="22"/>
          <w:szCs w:val="22"/>
        </w:rPr>
      </w:pPr>
    </w:p>
    <w:p w:rsidRPr="00693D14" w:rsidR="00355F6C" w:rsidP="008D4687" w:rsidRDefault="00355F6C" w14:paraId="36E2997E" w14:textId="77777777">
      <w:pPr>
        <w:pStyle w:val="ESHeading2"/>
        <w:spacing w:before="0" w:after="0"/>
        <w:jc w:val="both"/>
        <w:rPr>
          <w:b/>
          <w:color w:val="auto"/>
          <w:szCs w:val="22"/>
          <w:u w:val="single"/>
        </w:rPr>
      </w:pPr>
      <w:r w:rsidRPr="00693D14">
        <w:rPr>
          <w:b/>
          <w:color w:val="auto"/>
          <w:szCs w:val="22"/>
          <w:u w:val="single"/>
        </w:rPr>
        <w:t>Locum cover</w:t>
      </w:r>
    </w:p>
    <w:p w:rsidRPr="00693D14" w:rsidR="00A51684" w:rsidP="008D4687" w:rsidRDefault="00A51684" w14:paraId="2E273677" w14:textId="77777777">
      <w:pPr>
        <w:rPr>
          <w:rFonts w:ascii="Arial" w:hAnsi="Arial" w:cs="Arial"/>
          <w:sz w:val="22"/>
          <w:szCs w:val="22"/>
        </w:rPr>
      </w:pPr>
    </w:p>
    <w:p w:rsidRPr="00693D14" w:rsidR="00355F6C" w:rsidP="008D4687" w:rsidRDefault="00355F6C" w14:paraId="316135D8" w14:textId="77777777">
      <w:pPr>
        <w:rPr>
          <w:rFonts w:ascii="Arial" w:hAnsi="Arial" w:cs="Arial"/>
          <w:sz w:val="22"/>
          <w:szCs w:val="22"/>
        </w:rPr>
      </w:pPr>
      <w:r w:rsidRPr="00693D14">
        <w:rPr>
          <w:rFonts w:ascii="Arial" w:hAnsi="Arial" w:cs="Arial"/>
          <w:sz w:val="22"/>
          <w:szCs w:val="22"/>
        </w:rPr>
        <w:t>Locum cover will not normally be provided</w:t>
      </w:r>
      <w:r w:rsidRPr="00693D14" w:rsidR="005A70F0">
        <w:rPr>
          <w:rFonts w:ascii="Arial" w:hAnsi="Arial" w:cs="Arial"/>
          <w:sz w:val="22"/>
          <w:szCs w:val="22"/>
        </w:rPr>
        <w:t xml:space="preserve"> and therefore absence requests of more than 10 days in total will require special authorisation</w:t>
      </w:r>
      <w:r w:rsidRPr="00693D14">
        <w:rPr>
          <w:rFonts w:ascii="Arial" w:hAnsi="Arial" w:cs="Arial"/>
          <w:sz w:val="22"/>
          <w:szCs w:val="22"/>
        </w:rPr>
        <w:t>.</w:t>
      </w:r>
    </w:p>
    <w:p w:rsidRPr="00693D14" w:rsidR="005A70F0" w:rsidP="005A70F0" w:rsidRDefault="005A70F0" w14:paraId="795B654C" w14:textId="77777777">
      <w:pPr>
        <w:pStyle w:val="ESHeading2"/>
        <w:spacing w:before="0" w:after="0"/>
        <w:jc w:val="both"/>
        <w:rPr>
          <w:b/>
          <w:color w:val="auto"/>
          <w:szCs w:val="22"/>
          <w:u w:val="single"/>
        </w:rPr>
      </w:pPr>
    </w:p>
    <w:p w:rsidRPr="00693D14" w:rsidR="005A70F0" w:rsidP="005A70F0" w:rsidRDefault="005A70F0" w14:paraId="424A1FE7" w14:textId="77777777">
      <w:pPr>
        <w:pStyle w:val="ESHeading2"/>
        <w:spacing w:before="0" w:after="0"/>
        <w:jc w:val="both"/>
        <w:rPr>
          <w:b/>
          <w:color w:val="auto"/>
          <w:szCs w:val="22"/>
          <w:u w:val="single"/>
        </w:rPr>
      </w:pPr>
      <w:r w:rsidRPr="00693D14">
        <w:rPr>
          <w:b/>
          <w:color w:val="auto"/>
          <w:szCs w:val="22"/>
          <w:u w:val="single"/>
        </w:rPr>
        <w:t xml:space="preserve">Administrative </w:t>
      </w:r>
      <w:r w:rsidRPr="00693D14" w:rsidR="008B08F0">
        <w:rPr>
          <w:b/>
          <w:color w:val="auto"/>
          <w:szCs w:val="22"/>
          <w:u w:val="single"/>
        </w:rPr>
        <w:t>s</w:t>
      </w:r>
      <w:r w:rsidRPr="00693D14">
        <w:rPr>
          <w:b/>
          <w:color w:val="auto"/>
          <w:szCs w:val="22"/>
          <w:u w:val="single"/>
        </w:rPr>
        <w:t>upport</w:t>
      </w:r>
    </w:p>
    <w:p w:rsidRPr="00693D14" w:rsidR="00A51684" w:rsidP="005A70F0" w:rsidRDefault="00A51684" w14:paraId="30B6AE2C" w14:textId="77777777">
      <w:pPr>
        <w:pStyle w:val="ESHeading2"/>
        <w:spacing w:before="0" w:after="0"/>
        <w:jc w:val="both"/>
        <w:rPr>
          <w:color w:val="auto"/>
          <w:szCs w:val="22"/>
        </w:rPr>
      </w:pPr>
    </w:p>
    <w:p w:rsidRPr="00693D14" w:rsidR="005A70F0" w:rsidP="005A70F0" w:rsidRDefault="005A70F0" w14:paraId="6B448BDF" w14:textId="77777777">
      <w:pPr>
        <w:pStyle w:val="ESHeading2"/>
        <w:spacing w:before="0" w:after="0"/>
        <w:jc w:val="both"/>
        <w:rPr>
          <w:color w:val="auto"/>
          <w:szCs w:val="22"/>
        </w:rPr>
      </w:pPr>
      <w:r w:rsidRPr="00693D14">
        <w:rPr>
          <w:color w:val="auto"/>
          <w:szCs w:val="22"/>
        </w:rPr>
        <w:t>The appointee will undertake administrative duties associated with the running of his/her clinical work.  He/she will have administrative support from the Centre and access to a PC and the Internet for work purposes.</w:t>
      </w:r>
    </w:p>
    <w:p w:rsidRPr="00693D14" w:rsidR="005A70F0" w:rsidP="005A70F0" w:rsidRDefault="005A70F0" w14:paraId="3FB6EB90" w14:textId="77777777">
      <w:pPr>
        <w:pStyle w:val="ESHeading2"/>
        <w:spacing w:before="0" w:after="0"/>
        <w:jc w:val="both"/>
        <w:rPr>
          <w:b/>
          <w:color w:val="auto"/>
          <w:szCs w:val="22"/>
          <w:u w:val="single"/>
        </w:rPr>
      </w:pPr>
    </w:p>
    <w:p w:rsidRPr="00693D14" w:rsidR="005A70F0" w:rsidP="005A70F0" w:rsidRDefault="005A70F0" w14:paraId="6777CF66" w14:textId="77777777">
      <w:pPr>
        <w:pStyle w:val="ESHeading2"/>
        <w:spacing w:before="0" w:after="0"/>
        <w:jc w:val="both"/>
        <w:rPr>
          <w:b/>
          <w:color w:val="auto"/>
          <w:szCs w:val="22"/>
          <w:u w:val="single"/>
        </w:rPr>
      </w:pPr>
      <w:r w:rsidRPr="00693D14">
        <w:rPr>
          <w:b/>
          <w:color w:val="auto"/>
          <w:szCs w:val="22"/>
          <w:u w:val="single"/>
        </w:rPr>
        <w:t>Health Clearance</w:t>
      </w:r>
    </w:p>
    <w:p w:rsidRPr="00693D14" w:rsidR="00A51684" w:rsidP="005A70F0" w:rsidRDefault="00A51684" w14:paraId="7A5C5EF5" w14:textId="77777777">
      <w:pPr>
        <w:pStyle w:val="ESHeading2"/>
        <w:spacing w:before="0" w:after="0"/>
        <w:jc w:val="both"/>
        <w:rPr>
          <w:color w:val="auto"/>
          <w:szCs w:val="22"/>
        </w:rPr>
      </w:pPr>
    </w:p>
    <w:p w:rsidRPr="00693D14" w:rsidR="005A70F0" w:rsidP="005A70F0" w:rsidRDefault="005A70F0" w14:paraId="44B3D437" w14:textId="77777777">
      <w:pPr>
        <w:pStyle w:val="ESHeading2"/>
        <w:spacing w:before="0" w:after="0"/>
        <w:jc w:val="both"/>
        <w:rPr>
          <w:color w:val="auto"/>
          <w:szCs w:val="22"/>
        </w:rPr>
      </w:pPr>
      <w:r w:rsidRPr="00693D14">
        <w:rPr>
          <w:color w:val="auto"/>
          <w:szCs w:val="22"/>
        </w:rPr>
        <w:t>Any offer of employment will be conditional on satisfactory health clearance by Occupational Health.  This is usually by questionnaire but may involve a medical examination.</w:t>
      </w:r>
    </w:p>
    <w:p w:rsidRPr="00693D14" w:rsidR="005A70F0" w:rsidP="005A70F0" w:rsidRDefault="005A70F0" w14:paraId="41E11B85" w14:textId="77777777">
      <w:pPr>
        <w:pStyle w:val="ESHeading2"/>
        <w:spacing w:before="0" w:after="0"/>
        <w:jc w:val="both"/>
        <w:rPr>
          <w:b/>
          <w:color w:val="auto"/>
          <w:szCs w:val="22"/>
          <w:u w:val="single"/>
        </w:rPr>
      </w:pPr>
    </w:p>
    <w:p w:rsidRPr="00693D14" w:rsidR="005A70F0" w:rsidP="005A70F0" w:rsidRDefault="005A70F0" w14:paraId="73E9997A" w14:textId="77777777">
      <w:pPr>
        <w:pStyle w:val="ESHeading2"/>
        <w:spacing w:before="0" w:after="0"/>
        <w:jc w:val="both"/>
        <w:rPr>
          <w:b/>
          <w:color w:val="auto"/>
          <w:szCs w:val="22"/>
          <w:u w:val="single"/>
        </w:rPr>
      </w:pPr>
      <w:r w:rsidRPr="00693D14">
        <w:rPr>
          <w:b/>
          <w:color w:val="auto"/>
          <w:szCs w:val="22"/>
          <w:u w:val="single"/>
        </w:rPr>
        <w:t>Hepatitis B</w:t>
      </w:r>
    </w:p>
    <w:p w:rsidRPr="00693D14" w:rsidR="00A51684" w:rsidP="005A70F0" w:rsidRDefault="00A51684" w14:paraId="63B1C731" w14:textId="77777777">
      <w:pPr>
        <w:pStyle w:val="ESHeading2"/>
        <w:spacing w:before="0" w:after="0"/>
        <w:jc w:val="both"/>
        <w:rPr>
          <w:color w:val="auto"/>
          <w:szCs w:val="22"/>
        </w:rPr>
      </w:pPr>
    </w:p>
    <w:p w:rsidRPr="00693D14" w:rsidR="005A70F0" w:rsidP="005A70F0" w:rsidRDefault="005A70F0" w14:paraId="363395F7" w14:textId="77777777">
      <w:pPr>
        <w:pStyle w:val="ESHeading2"/>
        <w:spacing w:before="0" w:after="0"/>
        <w:jc w:val="both"/>
        <w:rPr>
          <w:color w:val="auto"/>
          <w:szCs w:val="22"/>
        </w:rPr>
      </w:pPr>
      <w:r w:rsidRPr="00693D14">
        <w:rPr>
          <w:color w:val="auto"/>
          <w:szCs w:val="22"/>
        </w:rPr>
        <w:t>The successful applicant will be required to provide documentary evidence of natural or acquired immunity to Hepatitis B.  Where this is not possible, the applicant will be required to demonstrate, by recent (within the last year) evidence of serology showing the absence of Hepatitis B surface antigen.</w:t>
      </w:r>
    </w:p>
    <w:p w:rsidRPr="00693D14" w:rsidR="005A70F0" w:rsidP="005A70F0" w:rsidRDefault="005A70F0" w14:paraId="740D0589" w14:textId="77777777">
      <w:pPr>
        <w:pStyle w:val="ESHeading2"/>
        <w:spacing w:before="0" w:after="0"/>
        <w:jc w:val="both"/>
        <w:rPr>
          <w:b/>
          <w:color w:val="auto"/>
          <w:szCs w:val="22"/>
          <w:u w:val="single"/>
        </w:rPr>
      </w:pPr>
    </w:p>
    <w:p w:rsidRPr="00693D14" w:rsidR="005A70F0" w:rsidP="005A70F0" w:rsidRDefault="005A70F0" w14:paraId="329A4CAF" w14:textId="77777777">
      <w:pPr>
        <w:pStyle w:val="ESHeading2"/>
        <w:spacing w:before="0" w:after="0"/>
        <w:jc w:val="both"/>
        <w:rPr>
          <w:b/>
          <w:color w:val="auto"/>
          <w:szCs w:val="22"/>
          <w:u w:val="single"/>
        </w:rPr>
      </w:pPr>
      <w:r w:rsidRPr="00693D14">
        <w:rPr>
          <w:b/>
          <w:color w:val="auto"/>
          <w:szCs w:val="22"/>
          <w:u w:val="single"/>
        </w:rPr>
        <w:t>Concerns about a colleague’s performance</w:t>
      </w:r>
    </w:p>
    <w:p w:rsidRPr="00693D14" w:rsidR="00A51684" w:rsidP="005A70F0" w:rsidRDefault="00A51684" w14:paraId="647CAF69" w14:textId="77777777">
      <w:pPr>
        <w:pStyle w:val="ESHeading2"/>
        <w:spacing w:before="0" w:after="0"/>
        <w:jc w:val="both"/>
        <w:rPr>
          <w:color w:val="auto"/>
          <w:szCs w:val="22"/>
        </w:rPr>
      </w:pPr>
    </w:p>
    <w:p w:rsidRPr="00693D14" w:rsidR="005A70F0" w:rsidP="4624E264" w:rsidRDefault="005A70F0" w14:paraId="1E62472F" w14:textId="69A16537">
      <w:pPr>
        <w:pStyle w:val="ESHeading2"/>
        <w:spacing w:before="0" w:after="0"/>
        <w:jc w:val="both"/>
        <w:rPr>
          <w:color w:val="auto"/>
        </w:rPr>
      </w:pPr>
      <w:r w:rsidRPr="4624E264" w:rsidR="005A70F0">
        <w:rPr>
          <w:color w:val="auto"/>
        </w:rPr>
        <w:t xml:space="preserve">It is a requirement </w:t>
      </w:r>
      <w:r w:rsidRPr="4624E264" w:rsidR="00785D92">
        <w:rPr>
          <w:color w:val="auto"/>
        </w:rPr>
        <w:t>that if the employee has concerns about the professional performance of a member of staff, of whatever profession, they have a duty to speak to the person concerned</w:t>
      </w:r>
      <w:r w:rsidRPr="4624E264" w:rsidR="00785D92">
        <w:rPr>
          <w:color w:val="auto"/>
        </w:rPr>
        <w:t xml:space="preserve">.  </w:t>
      </w:r>
      <w:r w:rsidRPr="4624E264" w:rsidR="00785D92">
        <w:rPr>
          <w:color w:val="auto"/>
        </w:rPr>
        <w:t xml:space="preserve">If the matter is potentially serious, or satisfaction is not obtained with the direct approach, such concerns should be discussed with the Centre Medical Director or </w:t>
      </w:r>
      <w:r w:rsidRPr="4624E264" w:rsidR="0CD86E3A">
        <w:rPr>
          <w:color w:val="auto"/>
        </w:rPr>
        <w:t>Hospital Director</w:t>
      </w:r>
      <w:r w:rsidRPr="4624E264" w:rsidR="00785D92">
        <w:rPr>
          <w:color w:val="auto"/>
        </w:rPr>
        <w:t>.  If satisfaction is again not obtained, concerns should be discussed with the Company Medical Director.</w:t>
      </w:r>
    </w:p>
    <w:p w:rsidRPr="00693D14" w:rsidR="005A70F0" w:rsidP="005A70F0" w:rsidRDefault="005A70F0" w14:paraId="3B51891A" w14:textId="77777777">
      <w:pPr>
        <w:pStyle w:val="ESHeading2"/>
        <w:spacing w:before="0" w:after="0"/>
        <w:jc w:val="both"/>
        <w:rPr>
          <w:b/>
          <w:color w:val="auto"/>
          <w:szCs w:val="22"/>
          <w:u w:val="single"/>
        </w:rPr>
      </w:pPr>
    </w:p>
    <w:p w:rsidRPr="00693D14" w:rsidR="005A70F0" w:rsidP="005A70F0" w:rsidRDefault="005A70F0" w14:paraId="420578AC" w14:textId="77777777">
      <w:pPr>
        <w:pStyle w:val="ESHeading2"/>
        <w:spacing w:before="0" w:after="0"/>
        <w:jc w:val="both"/>
        <w:rPr>
          <w:b/>
          <w:color w:val="auto"/>
          <w:szCs w:val="22"/>
          <w:u w:val="single"/>
        </w:rPr>
      </w:pPr>
      <w:r w:rsidRPr="00693D14">
        <w:rPr>
          <w:b/>
          <w:color w:val="auto"/>
          <w:szCs w:val="22"/>
          <w:u w:val="single"/>
        </w:rPr>
        <w:t>Access to vulnerable adults</w:t>
      </w:r>
    </w:p>
    <w:p w:rsidRPr="00693D14" w:rsidR="00A51684" w:rsidP="005A70F0" w:rsidRDefault="00A51684" w14:paraId="66F32A3C" w14:textId="77777777">
      <w:pPr>
        <w:pStyle w:val="ESHeading2"/>
        <w:spacing w:before="0" w:after="0"/>
        <w:jc w:val="both"/>
        <w:rPr>
          <w:color w:val="auto"/>
          <w:szCs w:val="22"/>
        </w:rPr>
      </w:pPr>
    </w:p>
    <w:p w:rsidRPr="00693D14" w:rsidR="005A70F0" w:rsidP="005A70F0" w:rsidRDefault="00785D92" w14:paraId="19A83224" w14:textId="77777777">
      <w:pPr>
        <w:pStyle w:val="ESHeading2"/>
        <w:spacing w:before="0" w:after="0"/>
        <w:jc w:val="both"/>
        <w:rPr>
          <w:color w:val="auto"/>
          <w:szCs w:val="22"/>
        </w:rPr>
      </w:pPr>
      <w:r w:rsidRPr="00693D14">
        <w:rPr>
          <w:color w:val="auto"/>
          <w:szCs w:val="22"/>
        </w:rPr>
        <w:t>The person appointed to this post may have access to vulnerable adults.  Applicants are, therefore, advised that in the event that your appointment is recommended and in line with Company policy, you will be asked to undertake a disclosure check with the Criminal Records Bureau prior to commencement of employment.  Refusal to do so could prevent further consideration of the application.</w:t>
      </w:r>
    </w:p>
    <w:p w:rsidRPr="00693D14" w:rsidR="005A70F0" w:rsidP="005A70F0" w:rsidRDefault="005A70F0" w14:paraId="64984998" w14:textId="77777777">
      <w:pPr>
        <w:pStyle w:val="ESHeading2"/>
        <w:spacing w:before="0" w:after="0"/>
        <w:jc w:val="both"/>
        <w:rPr>
          <w:b/>
          <w:color w:val="auto"/>
          <w:szCs w:val="22"/>
          <w:u w:val="single"/>
        </w:rPr>
      </w:pPr>
    </w:p>
    <w:p w:rsidRPr="00693D14" w:rsidR="005A70F0" w:rsidP="005A70F0" w:rsidRDefault="005A70F0" w14:paraId="414C471A" w14:textId="77777777">
      <w:pPr>
        <w:pStyle w:val="ESHeading2"/>
        <w:spacing w:before="0" w:after="0"/>
        <w:jc w:val="both"/>
        <w:rPr>
          <w:b/>
          <w:color w:val="auto"/>
          <w:szCs w:val="22"/>
          <w:u w:val="single"/>
        </w:rPr>
      </w:pPr>
      <w:r w:rsidRPr="00693D14">
        <w:rPr>
          <w:b/>
          <w:color w:val="auto"/>
          <w:szCs w:val="22"/>
          <w:u w:val="single"/>
        </w:rPr>
        <w:t>Rehabilitation of Offenders</w:t>
      </w:r>
    </w:p>
    <w:p w:rsidRPr="00693D14" w:rsidR="00A51684" w:rsidP="00785D92" w:rsidRDefault="00A51684" w14:paraId="26508617" w14:textId="77777777">
      <w:pPr>
        <w:pStyle w:val="ESHeading3"/>
        <w:numPr>
          <w:ilvl w:val="0"/>
          <w:numId w:val="0"/>
        </w:numPr>
        <w:spacing w:before="0" w:after="0"/>
        <w:jc w:val="both"/>
        <w:rPr>
          <w:szCs w:val="22"/>
        </w:rPr>
      </w:pPr>
    </w:p>
    <w:p w:rsidRPr="00693D14" w:rsidR="00536D2D" w:rsidP="00785D92" w:rsidRDefault="00785D92" w14:paraId="7A34EB6E" w14:textId="77777777">
      <w:pPr>
        <w:pStyle w:val="ESHeading3"/>
        <w:numPr>
          <w:ilvl w:val="0"/>
          <w:numId w:val="0"/>
        </w:numPr>
        <w:spacing w:before="0" w:after="0"/>
        <w:jc w:val="both"/>
        <w:rPr>
          <w:szCs w:val="22"/>
        </w:rPr>
      </w:pPr>
      <w:r w:rsidRPr="00693D14">
        <w:rPr>
          <w:szCs w:val="22"/>
        </w:rPr>
        <w:t>Attention is drawn to the provisions of the Rehabilitation of Offenders Act 1974 (Exceptions) Order 1975 as amended by the Rehabilitation of Offenders Act 1974 (Exceptions) (Amendment) Order 1986, which allows convictions that are spent to be disclosed for this purpose by the police and to be taken into account in deciding whether to engage an applicant.</w:t>
      </w:r>
    </w:p>
    <w:p w:rsidRPr="00693D14" w:rsidR="00785D92" w:rsidP="00785D92" w:rsidRDefault="00785D92" w14:paraId="5B38DB50" w14:textId="77777777">
      <w:pPr>
        <w:pStyle w:val="ESHeading3"/>
        <w:numPr>
          <w:ilvl w:val="0"/>
          <w:numId w:val="0"/>
        </w:numPr>
        <w:spacing w:before="0" w:after="0"/>
        <w:jc w:val="both"/>
        <w:rPr>
          <w:szCs w:val="22"/>
        </w:rPr>
      </w:pPr>
    </w:p>
    <w:p w:rsidRPr="00693D14" w:rsidR="00785D92" w:rsidP="00785D92" w:rsidRDefault="00785D92" w14:paraId="2F426BBF" w14:textId="77777777">
      <w:pPr>
        <w:pStyle w:val="ESHeading3"/>
        <w:numPr>
          <w:ilvl w:val="0"/>
          <w:numId w:val="0"/>
        </w:numPr>
        <w:spacing w:before="0" w:after="0"/>
        <w:jc w:val="both"/>
        <w:rPr>
          <w:szCs w:val="22"/>
        </w:rPr>
      </w:pPr>
      <w:r w:rsidRPr="00693D14">
        <w:rPr>
          <w:szCs w:val="22"/>
        </w:rPr>
        <w:t>This post is not protected by the Rehabilitation of Offenders Act 1974.  You must disclose all information about all convictions (if any) in a Court of Law, no matter when they occurred.  This information will be treated in the strictest confidence.</w:t>
      </w:r>
    </w:p>
    <w:p w:rsidRPr="00693D14" w:rsidR="00F65BF0" w:rsidP="00F65BF0" w:rsidRDefault="00F65BF0" w14:paraId="222C5681" w14:textId="77777777">
      <w:pPr>
        <w:pStyle w:val="ESHeading2"/>
        <w:spacing w:before="0" w:after="0"/>
        <w:jc w:val="both"/>
        <w:rPr>
          <w:b/>
          <w:color w:val="auto"/>
          <w:szCs w:val="22"/>
          <w:u w:val="single"/>
        </w:rPr>
      </w:pPr>
      <w:r w:rsidRPr="00693D14">
        <w:rPr>
          <w:b/>
          <w:color w:val="auto"/>
          <w:szCs w:val="22"/>
          <w:u w:val="single"/>
        </w:rPr>
        <w:t>Confidentiality</w:t>
      </w:r>
    </w:p>
    <w:p w:rsidRPr="00693D14" w:rsidR="00A51684" w:rsidP="00CC0903" w:rsidRDefault="00A51684" w14:paraId="19FF5DB8" w14:textId="77777777">
      <w:pPr>
        <w:pStyle w:val="ESHeading2"/>
        <w:spacing w:before="0" w:after="0"/>
        <w:jc w:val="both"/>
        <w:rPr>
          <w:color w:val="auto"/>
          <w:lang w:val="en-US"/>
        </w:rPr>
      </w:pPr>
    </w:p>
    <w:p w:rsidRPr="00693D14" w:rsidR="00F65BF0" w:rsidP="00CC0903" w:rsidRDefault="00F65BF0" w14:paraId="74BB20ED" w14:textId="77777777">
      <w:pPr>
        <w:pStyle w:val="ESHeading2"/>
        <w:spacing w:before="0" w:after="0"/>
        <w:jc w:val="both"/>
        <w:rPr>
          <w:color w:val="auto"/>
          <w:lang w:val="en-US"/>
        </w:rPr>
      </w:pPr>
      <w:r w:rsidRPr="00693D14">
        <w:rPr>
          <w:color w:val="auto"/>
          <w:lang w:val="en-US"/>
        </w:rPr>
        <w:t xml:space="preserve">The post holder is required not to disclose such information, particularly that relating to patients and staff.  All employees are subject to the Data Protection Act 1998 and must not only maintain strict confidentiality in respect of patient and staff records, but the accuracy and integrity of information contained within.  The post holder must not at any time use personal data held by </w:t>
      </w:r>
      <w:r w:rsidR="00F67164">
        <w:rPr>
          <w:color w:val="auto"/>
          <w:lang w:val="en-US"/>
        </w:rPr>
        <w:t xml:space="preserve">Practice Plus Group </w:t>
      </w:r>
      <w:r w:rsidRPr="00693D14">
        <w:rPr>
          <w:color w:val="auto"/>
          <w:lang w:val="en-US"/>
        </w:rPr>
        <w:t xml:space="preserve"> for any unauthorised purpose or disclosure such as data to a third party.  You must not make any disclosure to any unauthorised person or use any confidential information relating to the business affairs of </w:t>
      </w:r>
      <w:r w:rsidR="00F67164">
        <w:rPr>
          <w:color w:val="auto"/>
          <w:lang w:val="en-US"/>
        </w:rPr>
        <w:t xml:space="preserve">Practice Plus Group </w:t>
      </w:r>
      <w:r w:rsidRPr="00693D14">
        <w:rPr>
          <w:color w:val="auto"/>
          <w:lang w:val="en-US"/>
        </w:rPr>
        <w:t xml:space="preserve">, unless expressly authorised to do so by </w:t>
      </w:r>
      <w:r w:rsidR="00F67164">
        <w:rPr>
          <w:color w:val="auto"/>
          <w:lang w:val="en-US"/>
        </w:rPr>
        <w:t xml:space="preserve">Practice Plus Group </w:t>
      </w:r>
      <w:r w:rsidRPr="00693D14">
        <w:rPr>
          <w:color w:val="auto"/>
          <w:lang w:val="en-US"/>
        </w:rPr>
        <w:t>.</w:t>
      </w:r>
    </w:p>
    <w:p w:rsidRPr="00693D14" w:rsidR="00A51684" w:rsidP="00F65BF0" w:rsidRDefault="00A51684" w14:paraId="49EB1012" w14:textId="77777777">
      <w:pPr>
        <w:pStyle w:val="ESHeading2"/>
        <w:spacing w:before="0" w:after="0"/>
        <w:jc w:val="both"/>
        <w:rPr>
          <w:b/>
          <w:color w:val="auto"/>
          <w:szCs w:val="22"/>
          <w:u w:val="single"/>
        </w:rPr>
      </w:pPr>
    </w:p>
    <w:p w:rsidRPr="00693D14" w:rsidR="00F65BF0" w:rsidP="00F65BF0" w:rsidRDefault="00F65BF0" w14:paraId="59D452A3" w14:textId="77777777">
      <w:pPr>
        <w:pStyle w:val="ESHeading2"/>
        <w:spacing w:before="0" w:after="0"/>
        <w:jc w:val="both"/>
        <w:rPr>
          <w:b/>
          <w:color w:val="auto"/>
          <w:szCs w:val="22"/>
          <w:u w:val="single"/>
        </w:rPr>
      </w:pPr>
      <w:r w:rsidRPr="00693D14">
        <w:rPr>
          <w:b/>
          <w:color w:val="auto"/>
          <w:szCs w:val="22"/>
          <w:u w:val="single"/>
        </w:rPr>
        <w:t>Equal Opportunities</w:t>
      </w:r>
    </w:p>
    <w:p w:rsidRPr="00693D14" w:rsidR="00A51684" w:rsidP="00960BC2" w:rsidRDefault="00A51684" w14:paraId="417317B9" w14:textId="77777777">
      <w:pPr>
        <w:pStyle w:val="ESHeading2"/>
        <w:spacing w:before="0" w:after="0"/>
        <w:jc w:val="both"/>
        <w:rPr>
          <w:color w:val="auto"/>
          <w:szCs w:val="22"/>
        </w:rPr>
      </w:pPr>
    </w:p>
    <w:p w:rsidRPr="00693D14" w:rsidR="00F65BF0" w:rsidP="00960BC2" w:rsidRDefault="00F65BF0" w14:paraId="7761EC3F" w14:textId="77777777">
      <w:pPr>
        <w:pStyle w:val="ESHeading2"/>
        <w:spacing w:before="0" w:after="0"/>
        <w:jc w:val="both"/>
        <w:rPr>
          <w:color w:val="auto"/>
          <w:szCs w:val="22"/>
        </w:rPr>
      </w:pPr>
      <w:r w:rsidRPr="00693D14">
        <w:rPr>
          <w:color w:val="auto"/>
          <w:szCs w:val="22"/>
        </w:rPr>
        <w:t xml:space="preserve">The post holder is required at all times to carry out responsibilities with due regards to </w:t>
      </w:r>
      <w:r w:rsidR="00F67164">
        <w:rPr>
          <w:color w:val="auto"/>
          <w:szCs w:val="22"/>
        </w:rPr>
        <w:t xml:space="preserve">Practice Plus Group </w:t>
      </w:r>
      <w:r w:rsidRPr="00693D14">
        <w:rPr>
          <w:color w:val="auto"/>
          <w:szCs w:val="22"/>
        </w:rPr>
        <w:t xml:space="preserve"> Equal Opportunities Policy and to ensure that staff receive equal treatment throughout their employment with </w:t>
      </w:r>
      <w:r w:rsidR="00F67164">
        <w:rPr>
          <w:color w:val="auto"/>
          <w:szCs w:val="22"/>
        </w:rPr>
        <w:t xml:space="preserve">Practice Plus Group </w:t>
      </w:r>
      <w:r w:rsidRPr="00693D14">
        <w:rPr>
          <w:color w:val="auto"/>
          <w:szCs w:val="22"/>
        </w:rPr>
        <w:t>.</w:t>
      </w:r>
    </w:p>
    <w:p w:rsidRPr="00693D14" w:rsidR="00F65BF0" w:rsidP="00960BC2" w:rsidRDefault="00F65BF0" w14:paraId="02B11724" w14:textId="77777777">
      <w:pPr>
        <w:pStyle w:val="ESHeading2"/>
        <w:spacing w:before="0" w:after="0"/>
        <w:jc w:val="both"/>
        <w:rPr>
          <w:b/>
          <w:color w:val="auto"/>
          <w:szCs w:val="22"/>
          <w:u w:val="single"/>
        </w:rPr>
      </w:pPr>
    </w:p>
    <w:p w:rsidRPr="00693D14" w:rsidR="00F65BF0" w:rsidP="00960BC2" w:rsidRDefault="00F65BF0" w14:paraId="5ED16311" w14:textId="77777777">
      <w:pPr>
        <w:pStyle w:val="ESHeading2"/>
        <w:spacing w:before="0" w:after="0"/>
        <w:jc w:val="both"/>
        <w:rPr>
          <w:b/>
          <w:color w:val="auto"/>
          <w:szCs w:val="22"/>
          <w:u w:val="single"/>
        </w:rPr>
      </w:pPr>
      <w:r w:rsidRPr="00693D14">
        <w:rPr>
          <w:b/>
          <w:color w:val="auto"/>
          <w:szCs w:val="22"/>
          <w:u w:val="single"/>
        </w:rPr>
        <w:t>Risk Management</w:t>
      </w:r>
    </w:p>
    <w:p w:rsidRPr="00693D14" w:rsidR="00A51684" w:rsidP="00960BC2" w:rsidRDefault="00A51684" w14:paraId="21D27CB7" w14:textId="77777777">
      <w:pPr>
        <w:pStyle w:val="ESHeading2"/>
        <w:spacing w:before="0" w:after="0"/>
        <w:jc w:val="both"/>
        <w:rPr>
          <w:color w:val="auto"/>
          <w:szCs w:val="22"/>
        </w:rPr>
      </w:pPr>
    </w:p>
    <w:p w:rsidRPr="00693D14" w:rsidR="00F65BF0" w:rsidP="00960BC2" w:rsidRDefault="00F65BF0" w14:paraId="2307346D" w14:textId="77777777">
      <w:pPr>
        <w:pStyle w:val="ESHeading2"/>
        <w:spacing w:before="0" w:after="0"/>
        <w:jc w:val="both"/>
        <w:rPr>
          <w:color w:val="auto"/>
          <w:szCs w:val="22"/>
        </w:rPr>
      </w:pPr>
      <w:r w:rsidRPr="00693D14">
        <w:rPr>
          <w:color w:val="auto"/>
          <w:szCs w:val="22"/>
        </w:rPr>
        <w:t>All staff have a responsibility to report all clinical and non-clinical accidents or incidents promptly and when requested to, co-operate with any investigation undertaken.</w:t>
      </w:r>
    </w:p>
    <w:p w:rsidRPr="00693D14" w:rsidR="00F65BF0" w:rsidP="00960BC2" w:rsidRDefault="00F65BF0" w14:paraId="6672F90F" w14:textId="77777777">
      <w:pPr>
        <w:pStyle w:val="ESHeading3"/>
        <w:numPr>
          <w:ilvl w:val="0"/>
          <w:numId w:val="0"/>
        </w:numPr>
        <w:spacing w:before="0" w:after="0"/>
        <w:jc w:val="both"/>
      </w:pPr>
    </w:p>
    <w:p w:rsidRPr="00693D14" w:rsidR="00F65BF0" w:rsidP="00960BC2" w:rsidRDefault="00F65BF0" w14:paraId="63C9AEE1" w14:textId="77777777">
      <w:pPr>
        <w:pStyle w:val="ESHeading2"/>
        <w:spacing w:before="0" w:after="0"/>
        <w:jc w:val="both"/>
        <w:rPr>
          <w:b/>
          <w:color w:val="auto"/>
          <w:szCs w:val="22"/>
          <w:u w:val="single"/>
        </w:rPr>
      </w:pPr>
      <w:r w:rsidRPr="00693D14">
        <w:rPr>
          <w:b/>
          <w:color w:val="auto"/>
          <w:szCs w:val="22"/>
          <w:u w:val="single"/>
        </w:rPr>
        <w:t>Conflicts of Interests</w:t>
      </w:r>
    </w:p>
    <w:p w:rsidRPr="00693D14" w:rsidR="00A51684" w:rsidP="00960BC2" w:rsidRDefault="00A51684" w14:paraId="4B46E64C" w14:textId="77777777">
      <w:pPr>
        <w:pStyle w:val="ESHeading2"/>
        <w:spacing w:before="0" w:after="0"/>
        <w:jc w:val="both"/>
        <w:rPr>
          <w:color w:val="auto"/>
          <w:szCs w:val="22"/>
        </w:rPr>
      </w:pPr>
    </w:p>
    <w:p w:rsidRPr="00693D14" w:rsidR="00F65BF0" w:rsidP="00960BC2" w:rsidRDefault="00F65BF0" w14:paraId="79FDD569" w14:textId="77777777">
      <w:pPr>
        <w:pStyle w:val="ESHeading2"/>
        <w:spacing w:before="0" w:after="0"/>
        <w:jc w:val="both"/>
        <w:rPr>
          <w:color w:val="auto"/>
          <w:szCs w:val="22"/>
        </w:rPr>
      </w:pPr>
      <w:r w:rsidRPr="00693D14">
        <w:rPr>
          <w:color w:val="auto"/>
          <w:szCs w:val="22"/>
        </w:rPr>
        <w:t xml:space="preserve">You may not without the consent of </w:t>
      </w:r>
      <w:r w:rsidR="00F67164">
        <w:rPr>
          <w:color w:val="auto"/>
          <w:szCs w:val="22"/>
        </w:rPr>
        <w:t xml:space="preserve">Practice Plus Group </w:t>
      </w:r>
      <w:r w:rsidRPr="00693D14">
        <w:rPr>
          <w:color w:val="auto"/>
          <w:szCs w:val="22"/>
        </w:rPr>
        <w:t xml:space="preserve"> engage in any outside employment and in accordance with </w:t>
      </w:r>
      <w:r w:rsidR="00F67164">
        <w:rPr>
          <w:color w:val="auto"/>
          <w:szCs w:val="22"/>
        </w:rPr>
        <w:t xml:space="preserve">Practice Plus Group </w:t>
      </w:r>
      <w:r w:rsidRPr="00693D14">
        <w:rPr>
          <w:color w:val="auto"/>
          <w:szCs w:val="22"/>
        </w:rPr>
        <w:t xml:space="preserve"> Conflict of Interest Policy you must declare to your manager all private interests, which could potentially result in personal gain as a consequence of your employment position in </w:t>
      </w:r>
      <w:r w:rsidR="00F67164">
        <w:rPr>
          <w:color w:val="auto"/>
          <w:szCs w:val="22"/>
        </w:rPr>
        <w:t xml:space="preserve">Practice Plus Group </w:t>
      </w:r>
      <w:r w:rsidRPr="00693D14">
        <w:rPr>
          <w:color w:val="auto"/>
          <w:szCs w:val="22"/>
        </w:rPr>
        <w:t>.  Interests that might appear to be in conflict should also be declared.</w:t>
      </w:r>
    </w:p>
    <w:p w:rsidRPr="00693D14" w:rsidR="00F65BF0" w:rsidP="00960BC2" w:rsidRDefault="00F65BF0" w14:paraId="19F11B40" w14:textId="77777777">
      <w:pPr>
        <w:pStyle w:val="ESHeading2"/>
        <w:spacing w:before="0" w:after="0"/>
        <w:jc w:val="both"/>
        <w:rPr>
          <w:b/>
          <w:color w:val="auto"/>
          <w:szCs w:val="22"/>
          <w:u w:val="single"/>
        </w:rPr>
      </w:pPr>
    </w:p>
    <w:p w:rsidRPr="00693D14" w:rsidR="00F65BF0" w:rsidP="00960BC2" w:rsidRDefault="00F65BF0" w14:paraId="51AF34B3" w14:textId="77777777">
      <w:pPr>
        <w:pStyle w:val="ESHeading2"/>
        <w:spacing w:before="0" w:after="0"/>
        <w:jc w:val="both"/>
        <w:rPr>
          <w:b/>
          <w:color w:val="auto"/>
          <w:szCs w:val="22"/>
          <w:u w:val="single"/>
        </w:rPr>
      </w:pPr>
      <w:r w:rsidRPr="00693D14">
        <w:rPr>
          <w:b/>
          <w:color w:val="auto"/>
          <w:szCs w:val="22"/>
          <w:u w:val="single"/>
        </w:rPr>
        <w:t>Code of Conduct for Professional Group</w:t>
      </w:r>
    </w:p>
    <w:p w:rsidRPr="00693D14" w:rsidR="00A51684" w:rsidP="00960BC2" w:rsidRDefault="00A51684" w14:paraId="498597AF" w14:textId="77777777">
      <w:pPr>
        <w:pStyle w:val="ESHeading2"/>
        <w:spacing w:before="0" w:after="0"/>
        <w:jc w:val="both"/>
        <w:rPr>
          <w:color w:val="auto"/>
          <w:szCs w:val="22"/>
        </w:rPr>
      </w:pPr>
    </w:p>
    <w:p w:rsidRPr="00693D14" w:rsidR="00F65BF0" w:rsidP="00960BC2" w:rsidRDefault="00960BC2" w14:paraId="2518FA8E" w14:textId="77777777">
      <w:pPr>
        <w:pStyle w:val="ESHeading2"/>
        <w:spacing w:before="0" w:after="0"/>
        <w:jc w:val="both"/>
        <w:rPr>
          <w:color w:val="auto"/>
          <w:szCs w:val="22"/>
        </w:rPr>
      </w:pPr>
      <w:r w:rsidRPr="00693D14">
        <w:rPr>
          <w:color w:val="auto"/>
          <w:szCs w:val="22"/>
        </w:rPr>
        <w:t>All staff are required to work in accordance with their professional group’s code of conduct (e.g. NMC, GMC and HPC).</w:t>
      </w:r>
    </w:p>
    <w:p w:rsidRPr="00693D14" w:rsidR="00960BC2" w:rsidP="00960BC2" w:rsidRDefault="00960BC2" w14:paraId="4A50D53B" w14:textId="77777777">
      <w:pPr>
        <w:pStyle w:val="ESHeading3"/>
        <w:numPr>
          <w:ilvl w:val="0"/>
          <w:numId w:val="0"/>
        </w:numPr>
        <w:spacing w:before="0" w:after="0"/>
        <w:jc w:val="both"/>
      </w:pPr>
    </w:p>
    <w:p w:rsidRPr="00693D14" w:rsidR="00960BC2" w:rsidP="00960BC2" w:rsidRDefault="00960BC2" w14:paraId="1A110264" w14:textId="77777777">
      <w:pPr>
        <w:pStyle w:val="ESHeading3"/>
        <w:numPr>
          <w:ilvl w:val="0"/>
          <w:numId w:val="0"/>
        </w:numPr>
        <w:spacing w:before="0" w:after="0"/>
        <w:jc w:val="both"/>
      </w:pPr>
      <w:r w:rsidRPr="00693D14">
        <w:t>Any offer of employment will be subject to a satisfactory Criminal Records Bureau check having been completed.</w:t>
      </w:r>
    </w:p>
    <w:p w:rsidRPr="00693D14" w:rsidR="00960BC2" w:rsidP="00960BC2" w:rsidRDefault="00960BC2" w14:paraId="19957485" w14:textId="77777777">
      <w:pPr>
        <w:pStyle w:val="ESHeading3"/>
        <w:numPr>
          <w:ilvl w:val="0"/>
          <w:numId w:val="0"/>
        </w:numPr>
        <w:spacing w:before="0" w:after="0"/>
        <w:jc w:val="both"/>
      </w:pPr>
    </w:p>
    <w:p w:rsidRPr="00246118" w:rsidR="00960BC2" w:rsidP="00960BC2" w:rsidRDefault="00960BC2" w14:paraId="15A3E304" w14:textId="77777777">
      <w:pPr>
        <w:pStyle w:val="ESHeading2"/>
        <w:spacing w:before="0" w:after="0"/>
        <w:jc w:val="both"/>
        <w:rPr>
          <w:color w:val="auto"/>
          <w:szCs w:val="22"/>
        </w:rPr>
      </w:pPr>
    </w:p>
    <w:p w:rsidRPr="00A51684" w:rsidR="00960BC2" w:rsidP="00960BC2" w:rsidRDefault="00960BC2" w14:paraId="4B48DBFB" w14:textId="77777777">
      <w:pPr>
        <w:pStyle w:val="ESHeading2"/>
        <w:spacing w:before="0" w:after="0"/>
        <w:jc w:val="both"/>
        <w:rPr>
          <w:b/>
          <w:color w:val="auto"/>
          <w:szCs w:val="22"/>
          <w:u w:val="single"/>
        </w:rPr>
      </w:pPr>
      <w:r w:rsidRPr="00A51684">
        <w:rPr>
          <w:b/>
          <w:color w:val="auto"/>
          <w:szCs w:val="22"/>
          <w:u w:val="single"/>
        </w:rPr>
        <w:t>Performance review and appraisal</w:t>
      </w:r>
    </w:p>
    <w:p w:rsidR="00A51684" w:rsidP="00960BC2" w:rsidRDefault="00A51684" w14:paraId="452C099F" w14:textId="77777777">
      <w:pPr>
        <w:pStyle w:val="ESHeading3"/>
        <w:numPr>
          <w:ilvl w:val="0"/>
          <w:numId w:val="0"/>
        </w:numPr>
        <w:spacing w:before="0" w:after="0"/>
        <w:jc w:val="both"/>
      </w:pPr>
    </w:p>
    <w:p w:rsidRPr="00960BC2" w:rsidR="00960BC2" w:rsidP="00960BC2" w:rsidRDefault="00960BC2" w14:paraId="4579DFA5" w14:textId="77777777">
      <w:pPr>
        <w:pStyle w:val="ESHeading3"/>
        <w:numPr>
          <w:ilvl w:val="0"/>
          <w:numId w:val="0"/>
        </w:numPr>
        <w:spacing w:before="0" w:after="0"/>
        <w:jc w:val="both"/>
      </w:pPr>
      <w:r>
        <w:t>The post holder will be subject to annual performance review by his/her professional manager.  Medical staff will be required to undergo annual appraisal with a view to revalidation by the GMC.  In the near future an annual License to Practice will be required from the GMC.</w:t>
      </w:r>
    </w:p>
    <w:p w:rsidR="00F65BF0" w:rsidP="00246118" w:rsidRDefault="00F65BF0" w14:paraId="6F859056" w14:textId="77777777">
      <w:pPr>
        <w:pStyle w:val="ESHeading2"/>
        <w:spacing w:before="0" w:after="0"/>
        <w:jc w:val="both"/>
        <w:rPr>
          <w:b/>
          <w:color w:val="auto"/>
          <w:szCs w:val="22"/>
          <w:u w:val="single"/>
        </w:rPr>
      </w:pPr>
    </w:p>
    <w:p w:rsidRPr="007B2E1E" w:rsidR="007B2E1E" w:rsidP="00246118" w:rsidRDefault="007B2E1E" w14:paraId="71FF1373" w14:textId="77777777">
      <w:pPr>
        <w:pStyle w:val="ESHeading3"/>
        <w:numPr>
          <w:ilvl w:val="0"/>
          <w:numId w:val="0"/>
        </w:numPr>
        <w:spacing w:before="0" w:after="0"/>
      </w:pPr>
    </w:p>
    <w:p w:rsidRPr="00A51684" w:rsidR="00960BC2" w:rsidP="00A51684" w:rsidRDefault="00536D2D" w14:paraId="619A054E" w14:textId="77777777">
      <w:pPr>
        <w:pStyle w:val="ESHeading3"/>
        <w:numPr>
          <w:ilvl w:val="0"/>
          <w:numId w:val="0"/>
        </w:numPr>
        <w:spacing w:before="0" w:after="0"/>
        <w:rPr>
          <w:b/>
          <w:u w:val="single"/>
          <w:lang w:val="en-US"/>
        </w:rPr>
      </w:pPr>
      <w:r w:rsidRPr="00A51684">
        <w:rPr>
          <w:b/>
          <w:u w:val="single"/>
          <w:lang w:val="en-US"/>
        </w:rPr>
        <w:t xml:space="preserve">Health and Safety </w:t>
      </w:r>
    </w:p>
    <w:p w:rsidR="00A51684" w:rsidP="008D4687" w:rsidRDefault="00A51684" w14:paraId="6CCA7C24" w14:textId="77777777">
      <w:pPr>
        <w:tabs>
          <w:tab w:val="left" w:pos="-720"/>
        </w:tabs>
        <w:suppressAutoHyphens/>
        <w:jc w:val="both"/>
        <w:rPr>
          <w:rFonts w:ascii="Arial" w:hAnsi="Arial" w:cs="Arial"/>
          <w:sz w:val="22"/>
          <w:lang w:val="en-US"/>
        </w:rPr>
      </w:pPr>
    </w:p>
    <w:p w:rsidR="00536D2D" w:rsidP="008D4687" w:rsidRDefault="00536D2D" w14:paraId="2F09661E" w14:textId="77777777">
      <w:pPr>
        <w:tabs>
          <w:tab w:val="left" w:pos="-720"/>
        </w:tabs>
        <w:suppressAutoHyphens/>
        <w:jc w:val="both"/>
        <w:rPr>
          <w:rFonts w:ascii="Arial" w:hAnsi="Arial" w:cs="Arial"/>
          <w:sz w:val="22"/>
          <w:lang w:val="en-US"/>
        </w:rPr>
      </w:pPr>
      <w:r>
        <w:rPr>
          <w:rFonts w:ascii="Arial" w:hAnsi="Arial" w:cs="Arial"/>
          <w:sz w:val="22"/>
          <w:lang w:val="en-US"/>
        </w:rPr>
        <w:t xml:space="preserve">As an employee of </w:t>
      </w:r>
      <w:r w:rsidR="00F67164">
        <w:rPr>
          <w:rFonts w:ascii="Arial" w:hAnsi="Arial" w:cs="Arial"/>
          <w:sz w:val="22"/>
          <w:lang w:val="en-US"/>
        </w:rPr>
        <w:t xml:space="preserve">Practice Plus Group </w:t>
      </w:r>
      <w:r>
        <w:rPr>
          <w:rFonts w:ascii="Arial" w:hAnsi="Arial" w:cs="Arial"/>
          <w:sz w:val="22"/>
          <w:lang w:val="en-US"/>
        </w:rPr>
        <w:t>, the post</w:t>
      </w:r>
      <w:r w:rsidR="00960BC2">
        <w:rPr>
          <w:rFonts w:ascii="Arial" w:hAnsi="Arial" w:cs="Arial"/>
          <w:sz w:val="22"/>
          <w:lang w:val="en-US"/>
        </w:rPr>
        <w:t xml:space="preserve"> </w:t>
      </w:r>
      <w:r>
        <w:rPr>
          <w:rFonts w:ascii="Arial" w:hAnsi="Arial" w:cs="Arial"/>
          <w:sz w:val="22"/>
          <w:lang w:val="en-US"/>
        </w:rPr>
        <w:t>holder has a duty under the Health and Safety at Work Act 1974 to:</w:t>
      </w:r>
    </w:p>
    <w:p w:rsidR="00536D2D" w:rsidP="008D4687" w:rsidRDefault="00536D2D" w14:paraId="169F5C40" w14:textId="77777777">
      <w:pPr>
        <w:tabs>
          <w:tab w:val="left" w:pos="-720"/>
        </w:tabs>
        <w:suppressAutoHyphens/>
        <w:jc w:val="both"/>
        <w:rPr>
          <w:rFonts w:ascii="Arial" w:hAnsi="Arial" w:cs="Arial"/>
          <w:sz w:val="22"/>
          <w:lang w:val="en-US"/>
        </w:rPr>
      </w:pPr>
    </w:p>
    <w:p w:rsidR="00536D2D" w:rsidP="008D4687" w:rsidRDefault="00536D2D" w14:paraId="7AA2C46F" w14:textId="77777777">
      <w:pPr>
        <w:numPr>
          <w:ilvl w:val="0"/>
          <w:numId w:val="1"/>
        </w:numPr>
        <w:tabs>
          <w:tab w:val="left" w:pos="-720"/>
        </w:tabs>
        <w:suppressAutoHyphens/>
        <w:jc w:val="both"/>
        <w:rPr>
          <w:rFonts w:ascii="Arial" w:hAnsi="Arial" w:cs="Arial"/>
          <w:sz w:val="22"/>
          <w:lang w:val="en-US"/>
        </w:rPr>
      </w:pPr>
      <w:r>
        <w:rPr>
          <w:rFonts w:ascii="Arial" w:hAnsi="Arial" w:cs="Arial"/>
          <w:sz w:val="22"/>
          <w:lang w:val="en-US"/>
        </w:rPr>
        <w:t>Take reasonable care of the health and safety of themselves and all other persons who may be affected by their acts or omissions at work.</w:t>
      </w:r>
    </w:p>
    <w:p w:rsidR="00536D2D" w:rsidP="008D4687" w:rsidRDefault="00536D2D" w14:paraId="5156D793" w14:textId="77777777">
      <w:pPr>
        <w:numPr>
          <w:ilvl w:val="0"/>
          <w:numId w:val="1"/>
        </w:numPr>
        <w:tabs>
          <w:tab w:val="left" w:pos="-720"/>
        </w:tabs>
        <w:suppressAutoHyphens/>
        <w:jc w:val="both"/>
        <w:rPr>
          <w:rFonts w:ascii="Arial" w:hAnsi="Arial" w:cs="Arial"/>
          <w:sz w:val="22"/>
          <w:lang w:val="en-US"/>
        </w:rPr>
      </w:pPr>
      <w:r>
        <w:rPr>
          <w:rFonts w:ascii="Arial" w:hAnsi="Arial" w:cs="Arial"/>
          <w:sz w:val="22"/>
          <w:lang w:val="en-US"/>
        </w:rPr>
        <w:t>Co-operate with their employer to ensure compliance with Health and Safety legislation and the Health and Safety policies and procedures of the treatment centre, not intentionally or recklessly interfere with, or misuse, anything provided in the interests of health, safety, or welfare, in pursuance of any of the relevant statutory provisions.</w:t>
      </w:r>
    </w:p>
    <w:p w:rsidR="00536D2D" w:rsidP="008D4687" w:rsidRDefault="00536D2D" w14:paraId="0B9908FC" w14:textId="77777777">
      <w:pPr>
        <w:tabs>
          <w:tab w:val="left" w:pos="-720"/>
        </w:tabs>
        <w:suppressAutoHyphens/>
        <w:jc w:val="both"/>
        <w:rPr>
          <w:rFonts w:ascii="Arial" w:hAnsi="Arial" w:cs="Arial"/>
          <w:sz w:val="22"/>
          <w:lang w:val="en-US"/>
        </w:rPr>
      </w:pPr>
    </w:p>
    <w:p w:rsidRPr="00960BC2" w:rsidR="00536D2D" w:rsidP="008D4687" w:rsidRDefault="007B2E1E" w14:paraId="08FA5237" w14:textId="77777777">
      <w:pPr>
        <w:tabs>
          <w:tab w:val="left" w:pos="-720"/>
        </w:tabs>
        <w:suppressAutoHyphens/>
        <w:jc w:val="both"/>
        <w:rPr>
          <w:rFonts w:ascii="Arial" w:hAnsi="Arial" w:cs="Arial"/>
          <w:b/>
          <w:sz w:val="22"/>
          <w:u w:val="single"/>
          <w:lang w:val="en-US"/>
        </w:rPr>
      </w:pPr>
      <w:r>
        <w:rPr>
          <w:rFonts w:ascii="Arial" w:hAnsi="Arial" w:cs="Arial"/>
          <w:b/>
          <w:sz w:val="22"/>
          <w:u w:val="single"/>
          <w:lang w:val="en-US"/>
        </w:rPr>
        <w:br w:type="page"/>
      </w:r>
      <w:r w:rsidRPr="00960BC2" w:rsidR="00536D2D">
        <w:rPr>
          <w:rFonts w:ascii="Arial" w:hAnsi="Arial" w:cs="Arial"/>
          <w:b/>
          <w:sz w:val="22"/>
          <w:u w:val="single"/>
          <w:lang w:val="en-US"/>
        </w:rPr>
        <w:t xml:space="preserve">Data Protection </w:t>
      </w:r>
    </w:p>
    <w:p w:rsidR="00A51684" w:rsidP="008D4687" w:rsidRDefault="00A51684" w14:paraId="0630B0F8" w14:textId="77777777">
      <w:pPr>
        <w:tabs>
          <w:tab w:val="left" w:pos="-720"/>
        </w:tabs>
        <w:suppressAutoHyphens/>
        <w:jc w:val="both"/>
        <w:rPr>
          <w:rFonts w:ascii="Arial" w:hAnsi="Arial" w:cs="Arial"/>
          <w:sz w:val="22"/>
          <w:lang w:val="en-US"/>
        </w:rPr>
      </w:pPr>
    </w:p>
    <w:p w:rsidR="00536D2D" w:rsidP="008D4687" w:rsidRDefault="00536D2D" w14:paraId="1501DB49" w14:textId="77777777">
      <w:pPr>
        <w:tabs>
          <w:tab w:val="left" w:pos="-720"/>
        </w:tabs>
        <w:suppressAutoHyphens/>
        <w:jc w:val="both"/>
        <w:rPr>
          <w:rFonts w:ascii="Arial" w:hAnsi="Arial" w:cs="Arial"/>
          <w:sz w:val="22"/>
          <w:lang w:val="en-US"/>
        </w:rPr>
      </w:pPr>
      <w:r>
        <w:rPr>
          <w:rFonts w:ascii="Arial" w:hAnsi="Arial" w:cs="Arial"/>
          <w:sz w:val="22"/>
          <w:lang w:val="en-US"/>
        </w:rPr>
        <w:t xml:space="preserve">The </w:t>
      </w:r>
      <w:r w:rsidR="00960BC2">
        <w:rPr>
          <w:rFonts w:ascii="Arial" w:hAnsi="Arial" w:cs="Arial"/>
          <w:sz w:val="22"/>
          <w:lang w:val="en-US"/>
        </w:rPr>
        <w:t>post holder</w:t>
      </w:r>
      <w:r>
        <w:rPr>
          <w:rFonts w:ascii="Arial" w:hAnsi="Arial" w:cs="Arial"/>
          <w:sz w:val="22"/>
          <w:lang w:val="en-US"/>
        </w:rPr>
        <w:t xml:space="preserve"> must at all times respect the confidentiality of information in line with the requirements of the Data Protection Act.  This includes, if required to do so, obtain, process and/or use information held on a computer in a fair and lawful way, to hold data only for the specified registered purposes and to use or disclose data only to authori</w:t>
      </w:r>
      <w:r w:rsidR="00CC0903">
        <w:rPr>
          <w:rFonts w:ascii="Arial" w:hAnsi="Arial" w:cs="Arial"/>
          <w:sz w:val="22"/>
          <w:lang w:val="en-US"/>
        </w:rPr>
        <w:t>s</w:t>
      </w:r>
      <w:r>
        <w:rPr>
          <w:rFonts w:ascii="Arial" w:hAnsi="Arial" w:cs="Arial"/>
          <w:sz w:val="22"/>
          <w:lang w:val="en-US"/>
        </w:rPr>
        <w:t>ed persons or organi</w:t>
      </w:r>
      <w:r w:rsidR="00CC0903">
        <w:rPr>
          <w:rFonts w:ascii="Arial" w:hAnsi="Arial" w:cs="Arial"/>
          <w:sz w:val="22"/>
          <w:lang w:val="en-US"/>
        </w:rPr>
        <w:t>s</w:t>
      </w:r>
      <w:r>
        <w:rPr>
          <w:rFonts w:ascii="Arial" w:hAnsi="Arial" w:cs="Arial"/>
          <w:sz w:val="22"/>
          <w:lang w:val="en-US"/>
        </w:rPr>
        <w:t>ations as instructed.</w:t>
      </w:r>
    </w:p>
    <w:p w:rsidR="00536D2D" w:rsidP="008D4687" w:rsidRDefault="00536D2D" w14:paraId="0346340C" w14:textId="77777777">
      <w:pPr>
        <w:tabs>
          <w:tab w:val="left" w:pos="-720"/>
        </w:tabs>
        <w:suppressAutoHyphens/>
        <w:jc w:val="both"/>
        <w:rPr>
          <w:rFonts w:ascii="Arial" w:hAnsi="Arial" w:cs="Arial"/>
          <w:sz w:val="22"/>
          <w:lang w:val="en-US"/>
        </w:rPr>
      </w:pPr>
    </w:p>
    <w:p w:rsidR="00536D2D" w:rsidP="008D4687" w:rsidRDefault="00536D2D" w14:paraId="37477080" w14:textId="77777777">
      <w:pPr>
        <w:tabs>
          <w:tab w:val="left" w:pos="-720"/>
        </w:tabs>
        <w:suppressAutoHyphens/>
        <w:jc w:val="both"/>
        <w:rPr>
          <w:rFonts w:ascii="Arial" w:hAnsi="Arial" w:cs="Arial"/>
          <w:sz w:val="22"/>
          <w:lang w:val="en-US"/>
        </w:rPr>
      </w:pPr>
      <w:r>
        <w:rPr>
          <w:rFonts w:ascii="Arial" w:hAnsi="Arial" w:cs="Arial"/>
          <w:sz w:val="22"/>
          <w:lang w:val="en-US"/>
        </w:rPr>
        <w:t>This list of duties and responsibilities is by not exhaustive and the post holder may be required to undertake other relevant and appropriate duties as reasonably required.</w:t>
      </w:r>
    </w:p>
    <w:p w:rsidR="00536D2D" w:rsidP="008D4687" w:rsidRDefault="00536D2D" w14:paraId="4AB3A48F" w14:textId="77777777">
      <w:pPr>
        <w:tabs>
          <w:tab w:val="left" w:pos="-720"/>
        </w:tabs>
        <w:suppressAutoHyphens/>
        <w:jc w:val="both"/>
        <w:rPr>
          <w:rFonts w:ascii="Arial" w:hAnsi="Arial" w:cs="Arial"/>
          <w:sz w:val="22"/>
          <w:lang w:val="en-US"/>
        </w:rPr>
      </w:pPr>
    </w:p>
    <w:p w:rsidR="00536D2D" w:rsidP="008D4687" w:rsidRDefault="00536D2D" w14:paraId="68BCEC6C" w14:textId="77777777">
      <w:pPr>
        <w:tabs>
          <w:tab w:val="left" w:pos="-720"/>
        </w:tabs>
        <w:suppressAutoHyphens/>
        <w:jc w:val="both"/>
        <w:rPr>
          <w:rFonts w:ascii="Arial" w:hAnsi="Arial" w:cs="Arial"/>
          <w:sz w:val="22"/>
          <w:lang w:val="en-US"/>
        </w:rPr>
      </w:pPr>
      <w:r>
        <w:rPr>
          <w:rFonts w:ascii="Arial" w:hAnsi="Arial" w:cs="Arial"/>
          <w:sz w:val="22"/>
          <w:lang w:val="en-US"/>
        </w:rPr>
        <w:t>This job description is subject to regular review and appropriate modification.</w:t>
      </w:r>
    </w:p>
    <w:p w:rsidR="00536D2D" w:rsidP="008D4687" w:rsidRDefault="00536D2D" w14:paraId="32C6C958" w14:textId="77777777">
      <w:pPr>
        <w:tabs>
          <w:tab w:val="left" w:pos="-720"/>
        </w:tabs>
        <w:suppressAutoHyphens/>
        <w:jc w:val="both"/>
        <w:rPr>
          <w:rFonts w:ascii="Arial" w:hAnsi="Arial" w:cs="Arial"/>
          <w:sz w:val="22"/>
          <w:lang w:val="en-US"/>
        </w:rPr>
      </w:pPr>
    </w:p>
    <w:p w:rsidR="00536D2D" w:rsidP="008D4687" w:rsidRDefault="00536D2D" w14:paraId="0F271435" w14:textId="77777777">
      <w:pPr>
        <w:tabs>
          <w:tab w:val="left" w:pos="-720"/>
        </w:tabs>
        <w:suppressAutoHyphens/>
        <w:jc w:val="both"/>
        <w:rPr>
          <w:rFonts w:ascii="Arial" w:hAnsi="Arial" w:cs="Arial"/>
          <w:sz w:val="22"/>
          <w:lang w:val="en-US"/>
        </w:rPr>
      </w:pPr>
    </w:p>
    <w:p w:rsidR="00536D2D" w:rsidP="008D4687" w:rsidRDefault="00536D2D" w14:paraId="693EE38F" w14:textId="77777777">
      <w:pPr>
        <w:tabs>
          <w:tab w:val="left" w:pos="-720"/>
        </w:tabs>
        <w:suppressAutoHyphens/>
        <w:jc w:val="both"/>
        <w:rPr>
          <w:rFonts w:ascii="Arial" w:hAnsi="Arial" w:cs="Arial"/>
          <w:sz w:val="22"/>
          <w:lang w:val="en-US"/>
        </w:rPr>
      </w:pPr>
    </w:p>
    <w:p w:rsidR="00536D2D" w:rsidP="008D4687" w:rsidRDefault="00536D2D" w14:paraId="2CACC888" w14:textId="77777777">
      <w:pPr>
        <w:tabs>
          <w:tab w:val="left" w:pos="-720"/>
        </w:tabs>
        <w:suppressAutoHyphens/>
        <w:jc w:val="both"/>
        <w:rPr>
          <w:rFonts w:ascii="Arial" w:hAnsi="Arial" w:cs="Arial"/>
          <w:sz w:val="22"/>
          <w:lang w:val="en-US"/>
        </w:rPr>
      </w:pPr>
      <w:r>
        <w:rPr>
          <w:rFonts w:ascii="Arial" w:hAnsi="Arial" w:cs="Arial"/>
          <w:sz w:val="22"/>
          <w:lang w:val="en-US"/>
        </w:rPr>
        <w:t xml:space="preserve">I confirm I have read and understand this Job Description </w:t>
      </w:r>
    </w:p>
    <w:p w:rsidR="00536D2D" w:rsidP="008D4687" w:rsidRDefault="00536D2D" w14:paraId="7B95CC3D" w14:textId="77777777">
      <w:pPr>
        <w:tabs>
          <w:tab w:val="left" w:pos="-720"/>
        </w:tabs>
        <w:suppressAutoHyphens/>
        <w:jc w:val="both"/>
        <w:rPr>
          <w:rFonts w:ascii="Arial" w:hAnsi="Arial" w:cs="Arial"/>
          <w:sz w:val="22"/>
          <w:lang w:val="en-US"/>
        </w:rPr>
      </w:pPr>
    </w:p>
    <w:p w:rsidR="00536D2D" w:rsidP="008D4687" w:rsidRDefault="00536D2D" w14:paraId="3CC94143" w14:textId="77777777">
      <w:pPr>
        <w:tabs>
          <w:tab w:val="left" w:pos="-720"/>
        </w:tabs>
        <w:suppressAutoHyphens/>
        <w:jc w:val="both"/>
        <w:rPr>
          <w:rFonts w:ascii="Arial" w:hAnsi="Arial" w:cs="Arial"/>
          <w:sz w:val="22"/>
          <w:lang w:val="en-US"/>
        </w:rPr>
      </w:pPr>
    </w:p>
    <w:p w:rsidR="00536D2D" w:rsidP="008D4687" w:rsidRDefault="00536D2D" w14:paraId="0FD97FFC" w14:textId="77777777">
      <w:pPr>
        <w:tabs>
          <w:tab w:val="left" w:pos="-720"/>
        </w:tabs>
        <w:suppressAutoHyphens/>
        <w:jc w:val="both"/>
        <w:rPr>
          <w:rFonts w:ascii="Arial" w:hAnsi="Arial" w:cs="Arial"/>
          <w:sz w:val="22"/>
          <w:lang w:val="en-US"/>
        </w:rPr>
      </w:pPr>
      <w:r>
        <w:rPr>
          <w:rFonts w:ascii="Arial" w:hAnsi="Arial" w:cs="Arial"/>
          <w:sz w:val="22"/>
          <w:lang w:val="en-US"/>
        </w:rPr>
        <w:t xml:space="preserve">Name of Postholder </w:t>
      </w:r>
      <w:r>
        <w:rPr>
          <w:rFonts w:ascii="Arial" w:hAnsi="Arial" w:cs="Arial"/>
          <w:sz w:val="22"/>
          <w:lang w:val="en-US"/>
        </w:rPr>
        <w:tab/>
      </w:r>
      <w:r>
        <w:rPr>
          <w:rFonts w:ascii="Arial" w:hAnsi="Arial" w:cs="Arial"/>
          <w:sz w:val="22"/>
          <w:lang w:val="en-US"/>
        </w:rPr>
        <w:tab/>
      </w:r>
      <w:r>
        <w:rPr>
          <w:rFonts w:ascii="Arial" w:hAnsi="Arial" w:cs="Arial"/>
          <w:sz w:val="22"/>
          <w:lang w:val="en-US"/>
        </w:rPr>
        <w:t>……………</w:t>
      </w:r>
      <w:r w:rsidR="00E63417">
        <w:rPr>
          <w:rFonts w:ascii="Arial" w:hAnsi="Arial" w:cs="Arial"/>
          <w:sz w:val="22"/>
          <w:lang w:val="en-US"/>
        </w:rPr>
        <w:t>….</w:t>
      </w:r>
      <w:r>
        <w:rPr>
          <w:rFonts w:ascii="Arial" w:hAnsi="Arial" w:cs="Arial"/>
          <w:sz w:val="22"/>
          <w:lang w:val="en-US"/>
        </w:rPr>
        <w:t>……………………..</w:t>
      </w:r>
    </w:p>
    <w:p w:rsidR="00536D2D" w:rsidP="008D4687" w:rsidRDefault="00536D2D" w14:paraId="260F9574" w14:textId="77777777">
      <w:pPr>
        <w:tabs>
          <w:tab w:val="left" w:pos="-720"/>
        </w:tabs>
        <w:suppressAutoHyphens/>
        <w:jc w:val="both"/>
        <w:rPr>
          <w:rFonts w:ascii="Arial" w:hAnsi="Arial" w:cs="Arial"/>
          <w:sz w:val="22"/>
          <w:lang w:val="en-US"/>
        </w:rPr>
      </w:pPr>
    </w:p>
    <w:p w:rsidR="00536D2D" w:rsidP="008D4687" w:rsidRDefault="00536D2D" w14:paraId="3EE551BE" w14:textId="77777777">
      <w:pPr>
        <w:tabs>
          <w:tab w:val="left" w:pos="-720"/>
        </w:tabs>
        <w:suppressAutoHyphens/>
        <w:jc w:val="both"/>
        <w:rPr>
          <w:rFonts w:ascii="Arial" w:hAnsi="Arial" w:cs="Arial"/>
          <w:sz w:val="22"/>
          <w:lang w:val="en-US"/>
        </w:rPr>
      </w:pPr>
      <w:r>
        <w:rPr>
          <w:rFonts w:ascii="Arial" w:hAnsi="Arial" w:cs="Arial"/>
          <w:sz w:val="22"/>
          <w:lang w:val="en-US"/>
        </w:rPr>
        <w:t xml:space="preserve">Signature </w:t>
      </w:r>
      <w:r>
        <w:rPr>
          <w:rFonts w:ascii="Arial" w:hAnsi="Arial" w:cs="Arial"/>
          <w:sz w:val="22"/>
          <w:lang w:val="en-US"/>
        </w:rPr>
        <w:tab/>
      </w:r>
      <w:r>
        <w:rPr>
          <w:rFonts w:ascii="Arial" w:hAnsi="Arial" w:cs="Arial"/>
          <w:sz w:val="22"/>
          <w:lang w:val="en-US"/>
        </w:rPr>
        <w:tab/>
      </w:r>
      <w:r>
        <w:rPr>
          <w:rFonts w:ascii="Arial" w:hAnsi="Arial" w:cs="Arial"/>
          <w:sz w:val="22"/>
          <w:lang w:val="en-US"/>
        </w:rPr>
        <w:tab/>
      </w:r>
      <w:r>
        <w:rPr>
          <w:rFonts w:ascii="Arial" w:hAnsi="Arial" w:cs="Arial"/>
          <w:sz w:val="22"/>
          <w:lang w:val="en-US"/>
        </w:rPr>
        <w:t>………………</w:t>
      </w:r>
      <w:r w:rsidR="00E63417">
        <w:rPr>
          <w:rFonts w:ascii="Arial" w:hAnsi="Arial" w:cs="Arial"/>
          <w:sz w:val="22"/>
          <w:lang w:val="en-US"/>
        </w:rPr>
        <w:t>…</w:t>
      </w:r>
      <w:r>
        <w:rPr>
          <w:rFonts w:ascii="Arial" w:hAnsi="Arial" w:cs="Arial"/>
          <w:sz w:val="22"/>
          <w:lang w:val="en-US"/>
        </w:rPr>
        <w:t>…………………...</w:t>
      </w:r>
    </w:p>
    <w:p w:rsidR="00536D2D" w:rsidP="008D4687" w:rsidRDefault="00536D2D" w14:paraId="7E7DAE40" w14:textId="77777777">
      <w:pPr>
        <w:tabs>
          <w:tab w:val="left" w:pos="-720"/>
        </w:tabs>
        <w:suppressAutoHyphens/>
        <w:jc w:val="both"/>
        <w:rPr>
          <w:rFonts w:ascii="Arial" w:hAnsi="Arial" w:cs="Arial"/>
          <w:sz w:val="22"/>
          <w:lang w:val="en-US"/>
        </w:rPr>
      </w:pPr>
    </w:p>
    <w:p w:rsidR="00536D2D" w:rsidP="008D4687" w:rsidRDefault="00536D2D" w14:paraId="3692D159" w14:textId="77777777">
      <w:pPr>
        <w:tabs>
          <w:tab w:val="left" w:pos="-720"/>
        </w:tabs>
        <w:suppressAutoHyphens/>
        <w:jc w:val="both"/>
        <w:rPr>
          <w:rFonts w:ascii="Arial" w:hAnsi="Arial" w:cs="Arial"/>
          <w:sz w:val="22"/>
          <w:lang w:val="en-US"/>
        </w:rPr>
      </w:pPr>
      <w:r>
        <w:rPr>
          <w:rFonts w:ascii="Arial" w:hAnsi="Arial" w:cs="Arial"/>
          <w:sz w:val="22"/>
          <w:lang w:val="en-US"/>
        </w:rPr>
        <w:t>Date</w:t>
      </w:r>
      <w:r>
        <w:rPr>
          <w:rFonts w:ascii="Arial" w:hAnsi="Arial" w:cs="Arial"/>
          <w:sz w:val="22"/>
          <w:lang w:val="en-US"/>
        </w:rPr>
        <w:tab/>
      </w:r>
      <w:r>
        <w:rPr>
          <w:rFonts w:ascii="Arial" w:hAnsi="Arial" w:cs="Arial"/>
          <w:sz w:val="22"/>
          <w:lang w:val="en-US"/>
        </w:rPr>
        <w:tab/>
      </w:r>
      <w:r>
        <w:rPr>
          <w:rFonts w:ascii="Arial" w:hAnsi="Arial" w:cs="Arial"/>
          <w:sz w:val="22"/>
          <w:lang w:val="en-US"/>
        </w:rPr>
        <w:tab/>
      </w:r>
      <w:r>
        <w:rPr>
          <w:rFonts w:ascii="Arial" w:hAnsi="Arial" w:cs="Arial"/>
          <w:sz w:val="22"/>
          <w:lang w:val="en-US"/>
        </w:rPr>
        <w:tab/>
      </w:r>
      <w:r>
        <w:rPr>
          <w:rFonts w:ascii="Arial" w:hAnsi="Arial" w:cs="Arial"/>
          <w:sz w:val="22"/>
          <w:lang w:val="en-US"/>
        </w:rPr>
        <w:t>…………………</w:t>
      </w:r>
      <w:r w:rsidR="00E63417">
        <w:rPr>
          <w:rFonts w:ascii="Arial" w:hAnsi="Arial" w:cs="Arial"/>
          <w:sz w:val="22"/>
          <w:lang w:val="en-US"/>
        </w:rPr>
        <w:t>……</w:t>
      </w:r>
      <w:r>
        <w:rPr>
          <w:rFonts w:ascii="Arial" w:hAnsi="Arial" w:cs="Arial"/>
          <w:sz w:val="22"/>
          <w:lang w:val="en-US"/>
        </w:rPr>
        <w:t>……………...</w:t>
      </w:r>
    </w:p>
    <w:p w:rsidR="00536D2D" w:rsidP="008D4687" w:rsidRDefault="00536D2D" w14:paraId="3976262A" w14:textId="77777777">
      <w:pPr>
        <w:tabs>
          <w:tab w:val="left" w:pos="-720"/>
        </w:tabs>
        <w:suppressAutoHyphens/>
        <w:jc w:val="both"/>
        <w:rPr>
          <w:rFonts w:ascii="Arial" w:hAnsi="Arial" w:cs="Arial"/>
          <w:sz w:val="22"/>
          <w:lang w:val="en-US"/>
        </w:rPr>
      </w:pPr>
    </w:p>
    <w:p w:rsidR="00536D2D" w:rsidP="008D4687" w:rsidRDefault="00536D2D" w14:paraId="04A2E324" w14:textId="77777777">
      <w:pPr>
        <w:tabs>
          <w:tab w:val="left" w:pos="-720"/>
        </w:tabs>
        <w:suppressAutoHyphens/>
        <w:jc w:val="both"/>
        <w:rPr>
          <w:rFonts w:ascii="Arial" w:hAnsi="Arial" w:cs="Arial"/>
          <w:sz w:val="22"/>
          <w:lang w:val="en-US"/>
        </w:rPr>
      </w:pPr>
    </w:p>
    <w:p w:rsidR="00536D2D" w:rsidP="008D4687" w:rsidRDefault="00536D2D" w14:paraId="77F0934C" w14:textId="77777777">
      <w:pPr>
        <w:tabs>
          <w:tab w:val="left" w:pos="-720"/>
        </w:tabs>
        <w:suppressAutoHyphens/>
        <w:jc w:val="both"/>
        <w:rPr>
          <w:rFonts w:ascii="Arial" w:hAnsi="Arial" w:cs="Arial"/>
          <w:sz w:val="22"/>
          <w:lang w:val="en-US"/>
        </w:rPr>
      </w:pPr>
    </w:p>
    <w:p w:rsidR="00536D2D" w:rsidP="008D4687" w:rsidRDefault="00536D2D" w14:paraId="634FC5CA" w14:textId="77777777">
      <w:pPr>
        <w:tabs>
          <w:tab w:val="left" w:pos="-720"/>
        </w:tabs>
        <w:suppressAutoHyphens/>
        <w:jc w:val="both"/>
        <w:rPr>
          <w:rFonts w:ascii="Arial" w:hAnsi="Arial" w:cs="Arial"/>
          <w:sz w:val="22"/>
          <w:lang w:val="en-US"/>
        </w:rPr>
      </w:pPr>
    </w:p>
    <w:p w:rsidR="00536D2D" w:rsidP="008D4687" w:rsidRDefault="00536D2D" w14:paraId="0663C7E7" w14:textId="77777777">
      <w:pPr>
        <w:tabs>
          <w:tab w:val="left" w:pos="-720"/>
        </w:tabs>
        <w:suppressAutoHyphens/>
        <w:jc w:val="both"/>
        <w:rPr>
          <w:rFonts w:ascii="Arial" w:hAnsi="Arial" w:cs="Arial"/>
          <w:sz w:val="22"/>
          <w:lang w:val="en-US"/>
        </w:rPr>
      </w:pPr>
    </w:p>
    <w:p w:rsidR="00536D2D" w:rsidP="008D4687" w:rsidRDefault="00536D2D" w14:paraId="3CF8A383" w14:textId="77777777">
      <w:pPr>
        <w:tabs>
          <w:tab w:val="left" w:pos="-720"/>
        </w:tabs>
        <w:suppressAutoHyphens/>
        <w:jc w:val="both"/>
        <w:rPr>
          <w:rFonts w:ascii="Arial" w:hAnsi="Arial" w:cs="Arial"/>
          <w:sz w:val="22"/>
          <w:lang w:val="en-US"/>
        </w:rPr>
      </w:pPr>
    </w:p>
    <w:p w:rsidR="00536D2D" w:rsidP="008D4687" w:rsidRDefault="00536D2D" w14:paraId="29A5B414" w14:textId="77777777">
      <w:pPr>
        <w:tabs>
          <w:tab w:val="left" w:pos="-720"/>
        </w:tabs>
        <w:suppressAutoHyphens/>
        <w:jc w:val="both"/>
        <w:rPr>
          <w:rFonts w:ascii="Arial" w:hAnsi="Arial" w:cs="Arial"/>
          <w:sz w:val="22"/>
          <w:lang w:val="en-US"/>
        </w:rPr>
      </w:pPr>
    </w:p>
    <w:p w:rsidR="00536D2D" w:rsidP="008D4687" w:rsidRDefault="00536D2D" w14:paraId="54FA34C9" w14:textId="77777777">
      <w:pPr>
        <w:tabs>
          <w:tab w:val="left" w:pos="-720"/>
        </w:tabs>
        <w:suppressAutoHyphens/>
        <w:jc w:val="both"/>
        <w:rPr>
          <w:rFonts w:ascii="Arial" w:hAnsi="Arial" w:cs="Arial"/>
          <w:sz w:val="22"/>
          <w:lang w:val="en-US"/>
        </w:rPr>
      </w:pPr>
    </w:p>
    <w:p w:rsidR="00536D2D" w:rsidP="008D4687" w:rsidRDefault="00536D2D" w14:paraId="1DC7F4D7" w14:textId="77777777">
      <w:pPr>
        <w:tabs>
          <w:tab w:val="left" w:pos="-720"/>
        </w:tabs>
        <w:suppressAutoHyphens/>
        <w:jc w:val="both"/>
        <w:rPr>
          <w:rFonts w:ascii="Arial" w:hAnsi="Arial" w:cs="Arial"/>
          <w:sz w:val="22"/>
          <w:lang w:val="en-US"/>
        </w:rPr>
      </w:pPr>
    </w:p>
    <w:p w:rsidRPr="00960BC2" w:rsidR="00A51684" w:rsidP="00A51684" w:rsidRDefault="00A51684" w14:paraId="1B088C36" w14:textId="77777777">
      <w:pPr>
        <w:pStyle w:val="ESHeading2"/>
        <w:spacing w:before="0" w:after="0"/>
        <w:jc w:val="both"/>
        <w:rPr>
          <w:b/>
          <w:color w:val="auto"/>
          <w:szCs w:val="22"/>
          <w:u w:val="single"/>
        </w:rPr>
      </w:pPr>
      <w:r>
        <w:rPr>
          <w:b/>
          <w:color w:val="auto"/>
          <w:szCs w:val="22"/>
          <w:u w:val="single"/>
        </w:rPr>
        <w:br w:type="page"/>
      </w:r>
      <w:r w:rsidRPr="00960BC2">
        <w:rPr>
          <w:b/>
          <w:color w:val="auto"/>
          <w:szCs w:val="22"/>
          <w:u w:val="single"/>
        </w:rPr>
        <w:t>Contacts for further information</w:t>
      </w:r>
    </w:p>
    <w:p w:rsidR="00A51684" w:rsidP="00A51684" w:rsidRDefault="00A51684" w14:paraId="31F7BE9F" w14:textId="77777777">
      <w:pPr>
        <w:pStyle w:val="ESHeading3"/>
        <w:numPr>
          <w:ilvl w:val="0"/>
          <w:numId w:val="0"/>
        </w:numPr>
        <w:spacing w:before="0" w:after="0"/>
      </w:pPr>
    </w:p>
    <w:p w:rsidR="00A51684" w:rsidP="00A51684" w:rsidRDefault="00A51684" w14:paraId="0858ACC9" w14:textId="77777777">
      <w:pPr>
        <w:pStyle w:val="ESHeading3"/>
        <w:numPr>
          <w:ilvl w:val="0"/>
          <w:numId w:val="0"/>
        </w:numPr>
        <w:spacing w:before="0" w:after="0"/>
      </w:pPr>
      <w:r>
        <w:t>Candidates wishing to discuss the position should contact:</w:t>
      </w:r>
    </w:p>
    <w:p w:rsidR="00A51684" w:rsidP="00A51684" w:rsidRDefault="00A51684" w14:paraId="4CE95863" w14:textId="77777777">
      <w:pPr>
        <w:pStyle w:val="ESHeading3"/>
        <w:numPr>
          <w:ilvl w:val="0"/>
          <w:numId w:val="0"/>
        </w:numPr>
        <w:spacing w:before="0" w:after="0"/>
      </w:pPr>
    </w:p>
    <w:p w:rsidR="00A51684" w:rsidP="00A51684" w:rsidRDefault="005659F9" w14:paraId="2EF09EBD" w14:textId="77777777">
      <w:pPr>
        <w:pStyle w:val="ESHeading3"/>
        <w:numPr>
          <w:ilvl w:val="0"/>
          <w:numId w:val="0"/>
        </w:numPr>
        <w:spacing w:before="0" w:after="0"/>
      </w:pPr>
      <w:r>
        <w:t>Kathy Lloyd</w:t>
      </w:r>
    </w:p>
    <w:p w:rsidR="00A51684" w:rsidP="00A51684" w:rsidRDefault="00A51684" w14:paraId="60068B28" w14:textId="07D4605A">
      <w:pPr>
        <w:pStyle w:val="ESHeading3"/>
        <w:numPr>
          <w:numId w:val="0"/>
        </w:numPr>
        <w:spacing w:before="0" w:after="0"/>
      </w:pPr>
      <w:r w:rsidR="3A811CC1">
        <w:rPr/>
        <w:t>Hospital Director</w:t>
      </w:r>
    </w:p>
    <w:p w:rsidR="00A51684" w:rsidP="00A51684" w:rsidRDefault="00F67164" w14:paraId="761556D8" w14:textId="77777777">
      <w:pPr>
        <w:pStyle w:val="ESHeading3"/>
        <w:numPr>
          <w:ilvl w:val="0"/>
          <w:numId w:val="0"/>
        </w:numPr>
        <w:spacing w:before="0" w:after="0"/>
      </w:pPr>
      <w:r>
        <w:rPr>
          <w:rFonts w:ascii="Verdana" w:hAnsi="Verdana"/>
        </w:rPr>
        <w:t>Practice Plus Group Surgical Centre</w:t>
      </w:r>
    </w:p>
    <w:p w:rsidR="00A51684" w:rsidP="00A51684" w:rsidRDefault="00A51684" w14:paraId="2BB18A17" w14:textId="77777777">
      <w:pPr>
        <w:pStyle w:val="ESHeading3"/>
        <w:numPr>
          <w:ilvl w:val="0"/>
          <w:numId w:val="0"/>
        </w:numPr>
        <w:spacing w:before="0" w:after="0"/>
      </w:pPr>
      <w:smartTag w:uri="urn:schemas-microsoft-com:office:smarttags" w:element="address">
        <w:smartTag w:uri="urn:schemas-microsoft-com:office:smarttags" w:element="Street">
          <w:r>
            <w:t>Milton Road</w:t>
          </w:r>
        </w:smartTag>
      </w:smartTag>
    </w:p>
    <w:p w:rsidR="00A51684" w:rsidP="00A51684" w:rsidRDefault="00A51684" w14:paraId="550B644E" w14:textId="77777777">
      <w:pPr>
        <w:pStyle w:val="ESHeading3"/>
        <w:numPr>
          <w:ilvl w:val="0"/>
          <w:numId w:val="0"/>
        </w:numPr>
        <w:spacing w:before="0" w:after="0"/>
      </w:pPr>
      <w:smartTag w:uri="urn:schemas-microsoft-com:office:smarttags" w:element="City">
        <w:r>
          <w:t>Portsmouth</w:t>
        </w:r>
      </w:smartTag>
    </w:p>
    <w:p w:rsidR="00A51684" w:rsidP="00A51684" w:rsidRDefault="00A51684" w14:paraId="3113D6E8" w14:textId="77777777">
      <w:pPr>
        <w:pStyle w:val="ESHeading3"/>
        <w:numPr>
          <w:ilvl w:val="0"/>
          <w:numId w:val="0"/>
        </w:numPr>
        <w:spacing w:before="0" w:after="0"/>
      </w:pPr>
      <w:r>
        <w:t>PO3 6AD</w:t>
      </w:r>
    </w:p>
    <w:p w:rsidR="00A51684" w:rsidP="00A51684" w:rsidRDefault="00A51684" w14:paraId="61286290" w14:textId="77777777">
      <w:pPr>
        <w:pStyle w:val="ESHeading3"/>
        <w:numPr>
          <w:ilvl w:val="0"/>
          <w:numId w:val="0"/>
        </w:numPr>
        <w:spacing w:before="0" w:after="0"/>
      </w:pPr>
      <w:r>
        <w:t>Tel:</w:t>
      </w:r>
      <w:r>
        <w:tab/>
      </w:r>
      <w:r>
        <w:t>0845 076 5551</w:t>
      </w:r>
    </w:p>
    <w:p w:rsidR="00A51684" w:rsidP="00A51684" w:rsidRDefault="00A51684" w14:paraId="655A17CF" w14:textId="77777777">
      <w:pPr>
        <w:pStyle w:val="ESHeading3"/>
        <w:numPr>
          <w:ilvl w:val="0"/>
          <w:numId w:val="0"/>
        </w:numPr>
        <w:spacing w:before="0" w:after="0"/>
      </w:pPr>
      <w:smartTag w:uri="urn:schemas-microsoft-com:office:smarttags" w:element="City">
        <w:smartTag w:uri="urn:schemas-microsoft-com:office:smarttags" w:element="place">
          <w:r>
            <w:t>Mobile</w:t>
          </w:r>
        </w:smartTag>
      </w:smartTag>
      <w:r>
        <w:t>:</w:t>
      </w:r>
      <w:r>
        <w:tab/>
      </w:r>
      <w:r>
        <w:t>07875 452649</w:t>
      </w:r>
    </w:p>
    <w:p w:rsidR="00A51684" w:rsidP="00A51684" w:rsidRDefault="00A51684" w14:paraId="4C5056CF" w14:textId="77777777">
      <w:pPr>
        <w:pStyle w:val="ESHeading3"/>
        <w:numPr>
          <w:ilvl w:val="0"/>
          <w:numId w:val="0"/>
        </w:numPr>
        <w:spacing w:before="0" w:after="0"/>
      </w:pPr>
      <w:r>
        <w:t>Email:</w:t>
      </w:r>
      <w:r>
        <w:tab/>
      </w:r>
      <w:r w:rsidR="005659F9">
        <w:t>Kathy.lloyd</w:t>
      </w:r>
      <w:r w:rsidR="00F67164">
        <w:t>@practiceplusgroup.com</w:t>
      </w:r>
    </w:p>
    <w:p w:rsidR="00A51684" w:rsidP="00A51684" w:rsidRDefault="00A51684" w14:paraId="411F31A5" w14:textId="77777777">
      <w:pPr>
        <w:pStyle w:val="ESHeading3"/>
        <w:numPr>
          <w:ilvl w:val="0"/>
          <w:numId w:val="0"/>
        </w:numPr>
        <w:spacing w:before="0" w:after="0"/>
      </w:pPr>
    </w:p>
    <w:p w:rsidR="00536D2D" w:rsidP="008D4687" w:rsidRDefault="00536D2D" w14:paraId="64C056BD" w14:textId="77777777">
      <w:pPr>
        <w:tabs>
          <w:tab w:val="left" w:pos="-720"/>
        </w:tabs>
        <w:suppressAutoHyphens/>
        <w:jc w:val="both"/>
        <w:rPr>
          <w:rFonts w:ascii="Arial" w:hAnsi="Arial" w:cs="Arial"/>
          <w:sz w:val="22"/>
          <w:lang w:val="en-US"/>
        </w:rPr>
      </w:pPr>
    </w:p>
    <w:p w:rsidR="00536D2D" w:rsidP="008D4687" w:rsidRDefault="00536D2D" w14:paraId="41CC7BA8" w14:textId="77777777">
      <w:pPr>
        <w:tabs>
          <w:tab w:val="left" w:pos="-720"/>
        </w:tabs>
        <w:suppressAutoHyphens/>
        <w:jc w:val="both"/>
        <w:rPr>
          <w:rFonts w:ascii="Arial" w:hAnsi="Arial" w:cs="Arial"/>
          <w:sz w:val="22"/>
          <w:lang w:val="en-US"/>
        </w:rPr>
      </w:pPr>
    </w:p>
    <w:p w:rsidR="00536D2D" w:rsidP="008D4687" w:rsidRDefault="00536D2D" w14:paraId="5CB0C48E" w14:textId="77777777">
      <w:pPr>
        <w:tabs>
          <w:tab w:val="left" w:pos="-720"/>
        </w:tabs>
        <w:suppressAutoHyphens/>
        <w:jc w:val="both"/>
        <w:rPr>
          <w:rFonts w:ascii="Arial" w:hAnsi="Arial" w:cs="Arial"/>
          <w:sz w:val="22"/>
          <w:lang w:val="en-US"/>
        </w:rPr>
      </w:pPr>
    </w:p>
    <w:p w:rsidR="00536D2D" w:rsidP="008D4687" w:rsidRDefault="00536D2D" w14:paraId="04716457" w14:textId="77777777">
      <w:pPr>
        <w:tabs>
          <w:tab w:val="left" w:pos="-720"/>
        </w:tabs>
        <w:suppressAutoHyphens/>
        <w:jc w:val="both"/>
        <w:rPr>
          <w:rFonts w:ascii="Arial" w:hAnsi="Arial" w:cs="Arial"/>
          <w:lang w:val="en-US"/>
        </w:rPr>
      </w:pPr>
    </w:p>
    <w:p w:rsidR="00536D2D" w:rsidP="00270B45" w:rsidRDefault="00A51684" w14:paraId="0D230E89" w14:textId="77777777">
      <w:pPr>
        <w:rPr>
          <w:rFonts w:ascii="Arial" w:hAnsi="Arial" w:cs="Arial"/>
        </w:rPr>
      </w:pPr>
      <w:r>
        <w:br w:type="page"/>
      </w:r>
    </w:p>
    <w:tbl>
      <w:tblPr>
        <w:tblW w:w="10800" w:type="dxa"/>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0800"/>
      </w:tblGrid>
      <w:tr w:rsidR="00536D2D" w14:paraId="0C4A6715" w14:textId="77777777">
        <w:tblPrEx>
          <w:tblCellMar>
            <w:top w:w="0" w:type="dxa"/>
            <w:bottom w:w="0" w:type="dxa"/>
          </w:tblCellMar>
        </w:tblPrEx>
        <w:trPr>
          <w:trHeight w:val="720"/>
        </w:trPr>
        <w:tc>
          <w:tcPr>
            <w:tcW w:w="10800" w:type="dxa"/>
          </w:tcPr>
          <w:p w:rsidR="00536D2D" w:rsidP="008D4687" w:rsidRDefault="00536D2D" w14:paraId="14F168B3" w14:textId="77777777">
            <w:pPr>
              <w:ind w:firstLine="72"/>
              <w:rPr>
                <w:rFonts w:ascii="Arial" w:hAnsi="Arial" w:eastAsia="Arial Unicode MS" w:cs="Arial"/>
                <w:b/>
                <w:sz w:val="28"/>
                <w:szCs w:val="28"/>
              </w:rPr>
            </w:pPr>
            <w:r>
              <w:rPr>
                <w:rFonts w:ascii="Arial" w:hAnsi="Arial" w:eastAsia="Arial Unicode MS" w:cs="Arial"/>
                <w:b/>
                <w:sz w:val="28"/>
                <w:szCs w:val="32"/>
              </w:rPr>
              <w:t>Person Specification</w:t>
            </w:r>
            <w:r>
              <w:rPr>
                <w:rFonts w:ascii="Arial" w:hAnsi="Arial" w:eastAsia="Arial Unicode MS" w:cs="Arial"/>
                <w:b/>
                <w:sz w:val="28"/>
                <w:szCs w:val="28"/>
              </w:rPr>
              <w:t xml:space="preserve"> – </w:t>
            </w:r>
            <w:r w:rsidR="00960BC2">
              <w:rPr>
                <w:rFonts w:ascii="Arial" w:hAnsi="Arial" w:eastAsia="Arial Unicode MS" w:cs="Arial"/>
                <w:b/>
                <w:sz w:val="28"/>
                <w:szCs w:val="28"/>
              </w:rPr>
              <w:t xml:space="preserve">Consultant </w:t>
            </w:r>
            <w:r w:rsidR="00E63417">
              <w:rPr>
                <w:rFonts w:ascii="Arial" w:hAnsi="Arial" w:eastAsia="Arial Unicode MS" w:cs="Arial"/>
                <w:b/>
                <w:sz w:val="28"/>
                <w:szCs w:val="28"/>
              </w:rPr>
              <w:t>Gastroenterologist</w:t>
            </w:r>
          </w:p>
        </w:tc>
      </w:tr>
    </w:tbl>
    <w:p w:rsidR="00536D2D" w:rsidP="008D4687" w:rsidRDefault="00536D2D" w14:paraId="1D61521E" w14:textId="77777777">
      <w:pPr>
        <w:rPr>
          <w:rFonts w:ascii="Arial" w:hAnsi="Arial" w:eastAsia="Arial Unicode MS" w:cs="Arial"/>
        </w:rPr>
      </w:pPr>
    </w:p>
    <w:tbl>
      <w:tblPr>
        <w:tblW w:w="10800" w:type="dxa"/>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313"/>
        <w:gridCol w:w="4707"/>
        <w:gridCol w:w="3780"/>
      </w:tblGrid>
      <w:tr w:rsidR="00536D2D" w14:paraId="2F8117BF" w14:textId="77777777">
        <w:tblPrEx>
          <w:tblCellMar>
            <w:top w:w="0" w:type="dxa"/>
            <w:bottom w:w="0" w:type="dxa"/>
          </w:tblCellMar>
        </w:tblPrEx>
        <w:trPr>
          <w:trHeight w:val="452"/>
        </w:trPr>
        <w:tc>
          <w:tcPr>
            <w:tcW w:w="2313" w:type="dxa"/>
          </w:tcPr>
          <w:p w:rsidR="00536D2D" w:rsidP="008D4687" w:rsidRDefault="00536D2D" w14:paraId="3998194C" w14:textId="77777777">
            <w:pPr>
              <w:rPr>
                <w:rFonts w:ascii="Arial" w:hAnsi="Arial" w:eastAsia="Arial Unicode MS" w:cs="Arial"/>
                <w:b/>
              </w:rPr>
            </w:pPr>
            <w:r>
              <w:rPr>
                <w:rFonts w:ascii="Arial" w:hAnsi="Arial" w:eastAsia="Arial Unicode MS" w:cs="Arial"/>
                <w:b/>
              </w:rPr>
              <w:t>CRITERIA</w:t>
            </w:r>
          </w:p>
        </w:tc>
        <w:tc>
          <w:tcPr>
            <w:tcW w:w="4707" w:type="dxa"/>
          </w:tcPr>
          <w:p w:rsidR="00536D2D" w:rsidP="008D4687" w:rsidRDefault="00536D2D" w14:paraId="1B0F4EA1" w14:textId="77777777">
            <w:pPr>
              <w:rPr>
                <w:rFonts w:ascii="Arial" w:hAnsi="Arial" w:eastAsia="Arial Unicode MS" w:cs="Arial"/>
                <w:b/>
              </w:rPr>
            </w:pPr>
            <w:r>
              <w:rPr>
                <w:rFonts w:ascii="Arial" w:hAnsi="Arial" w:eastAsia="Arial Unicode MS" w:cs="Arial"/>
                <w:b/>
              </w:rPr>
              <w:t>ESSENTIAL</w:t>
            </w:r>
          </w:p>
        </w:tc>
        <w:tc>
          <w:tcPr>
            <w:tcW w:w="3780" w:type="dxa"/>
          </w:tcPr>
          <w:p w:rsidR="00536D2D" w:rsidP="008D4687" w:rsidRDefault="00536D2D" w14:paraId="35483E0C" w14:textId="77777777">
            <w:pPr>
              <w:rPr>
                <w:rFonts w:ascii="Arial" w:hAnsi="Arial" w:eastAsia="Arial Unicode MS" w:cs="Arial"/>
                <w:b/>
              </w:rPr>
            </w:pPr>
            <w:r>
              <w:rPr>
                <w:rFonts w:ascii="Arial" w:hAnsi="Arial" w:eastAsia="Arial Unicode MS" w:cs="Arial"/>
                <w:b/>
              </w:rPr>
              <w:t>DESIRABLE</w:t>
            </w:r>
          </w:p>
        </w:tc>
      </w:tr>
      <w:tr w:rsidR="00536D2D" w14:paraId="3181F684" w14:textId="77777777">
        <w:tblPrEx>
          <w:tblCellMar>
            <w:top w:w="0" w:type="dxa"/>
            <w:bottom w:w="0" w:type="dxa"/>
          </w:tblCellMar>
        </w:tblPrEx>
        <w:trPr>
          <w:trHeight w:val="659"/>
        </w:trPr>
        <w:tc>
          <w:tcPr>
            <w:tcW w:w="2313" w:type="dxa"/>
          </w:tcPr>
          <w:p w:rsidR="00536D2D" w:rsidP="008D4687" w:rsidRDefault="00536D2D" w14:paraId="0678B582" w14:textId="77777777">
            <w:pPr>
              <w:pStyle w:val="Heading1"/>
              <w:jc w:val="left"/>
              <w:rPr>
                <w:rFonts w:ascii="Arial" w:hAnsi="Arial" w:cs="Arial"/>
                <w:sz w:val="22"/>
                <w:szCs w:val="22"/>
                <w:u w:val="none"/>
              </w:rPr>
            </w:pPr>
            <w:r>
              <w:rPr>
                <w:rFonts w:ascii="Arial" w:hAnsi="Arial" w:cs="Arial"/>
                <w:sz w:val="22"/>
                <w:szCs w:val="22"/>
                <w:u w:val="none"/>
              </w:rPr>
              <w:t>Qualifications</w:t>
            </w:r>
          </w:p>
          <w:p w:rsidR="00536D2D" w:rsidP="008D4687" w:rsidRDefault="00536D2D" w14:paraId="5FD7FBC4" w14:textId="77777777">
            <w:pPr>
              <w:rPr>
                <w:rFonts w:ascii="Arial" w:hAnsi="Arial" w:eastAsia="Arial Unicode MS" w:cs="Arial"/>
                <w:b/>
                <w:sz w:val="22"/>
                <w:szCs w:val="22"/>
              </w:rPr>
            </w:pPr>
          </w:p>
        </w:tc>
        <w:tc>
          <w:tcPr>
            <w:tcW w:w="4707" w:type="dxa"/>
          </w:tcPr>
          <w:p w:rsidR="00536D2D" w:rsidP="008D4687" w:rsidRDefault="005B2E46" w14:paraId="7BE2693D" w14:textId="77777777">
            <w:pPr>
              <w:numPr>
                <w:ilvl w:val="0"/>
                <w:numId w:val="2"/>
              </w:numPr>
              <w:jc w:val="both"/>
              <w:rPr>
                <w:rFonts w:ascii="Arial" w:hAnsi="Arial" w:eastAsia="Arial Unicode MS" w:cs="Arial"/>
                <w:sz w:val="22"/>
              </w:rPr>
            </w:pPr>
            <w:r>
              <w:rPr>
                <w:rFonts w:ascii="Arial" w:hAnsi="Arial" w:eastAsia="Arial Unicode MS" w:cs="Arial"/>
                <w:sz w:val="22"/>
              </w:rPr>
              <w:t>Entry on GMC Specialist Register for General Surgery</w:t>
            </w:r>
            <w:r w:rsidR="002D505B">
              <w:rPr>
                <w:rFonts w:ascii="Arial" w:hAnsi="Arial" w:eastAsia="Arial Unicode MS" w:cs="Arial"/>
                <w:sz w:val="22"/>
              </w:rPr>
              <w:t>.</w:t>
            </w:r>
          </w:p>
          <w:p w:rsidR="005B2E46" w:rsidP="005B2E46" w:rsidRDefault="005B2E46" w14:paraId="37EC3D99" w14:textId="77777777">
            <w:pPr>
              <w:numPr>
                <w:ilvl w:val="0"/>
                <w:numId w:val="2"/>
              </w:numPr>
              <w:rPr>
                <w:rFonts w:ascii="Arial" w:hAnsi="Arial" w:eastAsia="Arial Unicode MS" w:cs="Arial"/>
                <w:sz w:val="22"/>
              </w:rPr>
            </w:pPr>
            <w:r>
              <w:rPr>
                <w:rFonts w:ascii="Arial" w:hAnsi="Arial" w:eastAsia="Arial Unicode MS" w:cs="Arial"/>
                <w:sz w:val="22"/>
              </w:rPr>
              <w:t>Intercollegiate speciality examination or equivalent</w:t>
            </w:r>
            <w:r w:rsidR="002D505B">
              <w:rPr>
                <w:rFonts w:ascii="Arial" w:hAnsi="Arial" w:eastAsia="Arial Unicode MS" w:cs="Arial"/>
                <w:sz w:val="22"/>
              </w:rPr>
              <w:t>.</w:t>
            </w:r>
          </w:p>
          <w:p w:rsidR="005B2E46" w:rsidP="008D4687" w:rsidRDefault="005B2E46" w14:paraId="7D03FAE8" w14:textId="77777777">
            <w:pPr>
              <w:numPr>
                <w:ilvl w:val="0"/>
                <w:numId w:val="2"/>
              </w:numPr>
              <w:jc w:val="both"/>
              <w:rPr>
                <w:rFonts w:ascii="Arial" w:hAnsi="Arial" w:eastAsia="Arial Unicode MS" w:cs="Arial"/>
                <w:sz w:val="22"/>
              </w:rPr>
            </w:pPr>
            <w:r>
              <w:rPr>
                <w:rFonts w:ascii="Arial" w:hAnsi="Arial" w:eastAsia="Arial Unicode MS" w:cs="Arial"/>
                <w:sz w:val="22"/>
              </w:rPr>
              <w:t>Evidence of subspeciality training</w:t>
            </w:r>
            <w:r w:rsidR="002D505B">
              <w:rPr>
                <w:rFonts w:ascii="Arial" w:hAnsi="Arial" w:eastAsia="Arial Unicode MS" w:cs="Arial"/>
                <w:sz w:val="22"/>
              </w:rPr>
              <w:t>.</w:t>
            </w:r>
          </w:p>
        </w:tc>
        <w:tc>
          <w:tcPr>
            <w:tcW w:w="3780" w:type="dxa"/>
          </w:tcPr>
          <w:p w:rsidR="00536D2D" w:rsidP="008D4687" w:rsidRDefault="00536D2D" w14:paraId="1CBD9ECE" w14:textId="77777777">
            <w:pPr>
              <w:rPr>
                <w:rFonts w:ascii="Arial" w:hAnsi="Arial" w:eastAsia="Arial Unicode MS" w:cs="Arial"/>
                <w:sz w:val="22"/>
              </w:rPr>
            </w:pPr>
          </w:p>
        </w:tc>
      </w:tr>
      <w:tr w:rsidR="00536D2D" w14:paraId="71D35163" w14:textId="77777777">
        <w:tblPrEx>
          <w:tblCellMar>
            <w:top w:w="0" w:type="dxa"/>
            <w:bottom w:w="0" w:type="dxa"/>
          </w:tblCellMar>
        </w:tblPrEx>
        <w:trPr>
          <w:trHeight w:val="1060"/>
        </w:trPr>
        <w:tc>
          <w:tcPr>
            <w:tcW w:w="2313" w:type="dxa"/>
          </w:tcPr>
          <w:p w:rsidR="00536D2D" w:rsidP="008D4687" w:rsidRDefault="00536D2D" w14:paraId="61DAE9D6" w14:textId="77777777">
            <w:pPr>
              <w:pStyle w:val="Heading1"/>
              <w:jc w:val="left"/>
              <w:rPr>
                <w:rFonts w:ascii="Arial" w:hAnsi="Arial" w:cs="Arial"/>
                <w:sz w:val="22"/>
                <w:szCs w:val="22"/>
                <w:u w:val="none"/>
              </w:rPr>
            </w:pPr>
            <w:r>
              <w:rPr>
                <w:rFonts w:ascii="Arial" w:hAnsi="Arial" w:cs="Arial"/>
                <w:sz w:val="22"/>
                <w:szCs w:val="22"/>
                <w:u w:val="none"/>
              </w:rPr>
              <w:t>Experience</w:t>
            </w:r>
          </w:p>
        </w:tc>
        <w:tc>
          <w:tcPr>
            <w:tcW w:w="4707" w:type="dxa"/>
          </w:tcPr>
          <w:p w:rsidR="00536D2D" w:rsidP="008D4687" w:rsidRDefault="00536D2D" w14:paraId="2649A650" w14:textId="77777777">
            <w:pPr>
              <w:numPr>
                <w:ilvl w:val="0"/>
                <w:numId w:val="2"/>
              </w:numPr>
              <w:rPr>
                <w:rFonts w:ascii="Arial" w:hAnsi="Arial" w:eastAsia="Arial Unicode MS" w:cs="Arial"/>
                <w:sz w:val="22"/>
              </w:rPr>
            </w:pPr>
            <w:r>
              <w:rPr>
                <w:rFonts w:ascii="Arial" w:hAnsi="Arial" w:eastAsia="Arial Unicode MS" w:cs="Arial"/>
                <w:sz w:val="22"/>
              </w:rPr>
              <w:t xml:space="preserve"> </w:t>
            </w:r>
            <w:r w:rsidR="005B2E46">
              <w:rPr>
                <w:rFonts w:ascii="Arial" w:hAnsi="Arial" w:eastAsia="Arial Unicode MS" w:cs="Arial"/>
                <w:sz w:val="22"/>
              </w:rPr>
              <w:t>Recognised period of work in a specialist department</w:t>
            </w:r>
            <w:r w:rsidR="002D505B">
              <w:rPr>
                <w:rFonts w:ascii="Arial" w:hAnsi="Arial" w:eastAsia="Arial Unicode MS" w:cs="Arial"/>
                <w:sz w:val="22"/>
              </w:rPr>
              <w:t xml:space="preserve"> treating upper and lower gastrointestinal conditions.</w:t>
            </w:r>
          </w:p>
          <w:p w:rsidR="00536D2D" w:rsidP="005B2E46" w:rsidRDefault="005B2E46" w14:paraId="727E104B" w14:textId="77777777">
            <w:pPr>
              <w:numPr>
                <w:ilvl w:val="0"/>
                <w:numId w:val="2"/>
              </w:numPr>
              <w:rPr>
                <w:rFonts w:ascii="Arial" w:hAnsi="Arial" w:eastAsia="Arial Unicode MS" w:cs="Arial"/>
                <w:sz w:val="22"/>
              </w:rPr>
            </w:pPr>
            <w:r>
              <w:rPr>
                <w:rFonts w:ascii="Arial" w:hAnsi="Arial" w:eastAsia="Arial Unicode MS" w:cs="Arial"/>
                <w:sz w:val="22"/>
              </w:rPr>
              <w:t>Ability to undertake clinical audit of work and apply findings to clinical work</w:t>
            </w:r>
            <w:r w:rsidR="002D505B">
              <w:rPr>
                <w:rFonts w:ascii="Arial" w:hAnsi="Arial" w:eastAsia="Arial Unicode MS" w:cs="Arial"/>
                <w:sz w:val="22"/>
              </w:rPr>
              <w:t>.</w:t>
            </w:r>
          </w:p>
        </w:tc>
        <w:tc>
          <w:tcPr>
            <w:tcW w:w="3780" w:type="dxa"/>
          </w:tcPr>
          <w:p w:rsidR="00536D2D" w:rsidP="008D4687" w:rsidRDefault="00536D2D" w14:paraId="69440727" w14:textId="77777777">
            <w:pPr>
              <w:rPr>
                <w:rFonts w:ascii="Arial" w:hAnsi="Arial" w:eastAsia="Arial Unicode MS" w:cs="Arial"/>
                <w:sz w:val="22"/>
              </w:rPr>
            </w:pPr>
          </w:p>
        </w:tc>
      </w:tr>
      <w:tr w:rsidR="00536D2D" w14:paraId="72D2775B" w14:textId="77777777">
        <w:tblPrEx>
          <w:tblCellMar>
            <w:top w:w="0" w:type="dxa"/>
            <w:bottom w:w="0" w:type="dxa"/>
          </w:tblCellMar>
        </w:tblPrEx>
        <w:trPr>
          <w:trHeight w:val="1041"/>
        </w:trPr>
        <w:tc>
          <w:tcPr>
            <w:tcW w:w="2313" w:type="dxa"/>
          </w:tcPr>
          <w:p w:rsidR="00536D2D" w:rsidP="008D4687" w:rsidRDefault="00536D2D" w14:paraId="52E62439" w14:textId="77777777">
            <w:pPr>
              <w:rPr>
                <w:rFonts w:ascii="Arial" w:hAnsi="Arial" w:eastAsia="Arial Unicode MS" w:cs="Arial"/>
                <w:b/>
                <w:bCs/>
                <w:sz w:val="22"/>
                <w:szCs w:val="22"/>
              </w:rPr>
            </w:pPr>
            <w:r>
              <w:rPr>
                <w:rFonts w:ascii="Arial" w:hAnsi="Arial" w:eastAsia="Arial Unicode MS" w:cs="Arial"/>
                <w:b/>
                <w:bCs/>
                <w:sz w:val="22"/>
                <w:szCs w:val="22"/>
              </w:rPr>
              <w:t>Skills and Knowledge</w:t>
            </w:r>
          </w:p>
        </w:tc>
        <w:tc>
          <w:tcPr>
            <w:tcW w:w="4707" w:type="dxa"/>
          </w:tcPr>
          <w:p w:rsidR="00536D2D" w:rsidP="008D4687" w:rsidRDefault="005B2E46" w14:paraId="62086FDA" w14:textId="77777777">
            <w:pPr>
              <w:numPr>
                <w:ilvl w:val="0"/>
                <w:numId w:val="2"/>
              </w:numPr>
              <w:rPr>
                <w:rFonts w:ascii="Arial" w:hAnsi="Arial" w:eastAsia="Arial Unicode MS" w:cs="Arial"/>
                <w:sz w:val="22"/>
              </w:rPr>
            </w:pPr>
            <w:r>
              <w:rPr>
                <w:rFonts w:ascii="Arial" w:hAnsi="Arial" w:eastAsia="Arial Unicode MS" w:cs="Arial"/>
                <w:sz w:val="22"/>
              </w:rPr>
              <w:t>Clinical training and experience equivalent to that required for gaining UK C</w:t>
            </w:r>
            <w:r w:rsidR="002D505B">
              <w:rPr>
                <w:rFonts w:ascii="Arial" w:hAnsi="Arial" w:eastAsia="Arial Unicode MS" w:cs="Arial"/>
                <w:sz w:val="22"/>
              </w:rPr>
              <w:t>C</w:t>
            </w:r>
            <w:r>
              <w:rPr>
                <w:rFonts w:ascii="Arial" w:hAnsi="Arial" w:eastAsia="Arial Unicode MS" w:cs="Arial"/>
                <w:sz w:val="22"/>
              </w:rPr>
              <w:t>ST</w:t>
            </w:r>
            <w:r w:rsidR="002D505B">
              <w:rPr>
                <w:rFonts w:ascii="Arial" w:hAnsi="Arial" w:eastAsia="Arial Unicode MS" w:cs="Arial"/>
                <w:sz w:val="22"/>
              </w:rPr>
              <w:t>.</w:t>
            </w:r>
          </w:p>
          <w:p w:rsidR="005B2E46" w:rsidP="008D4687" w:rsidRDefault="005B2E46" w14:paraId="78B7F388" w14:textId="77777777">
            <w:pPr>
              <w:numPr>
                <w:ilvl w:val="0"/>
                <w:numId w:val="2"/>
              </w:numPr>
              <w:rPr>
                <w:rFonts w:ascii="Arial" w:hAnsi="Arial" w:eastAsia="Arial Unicode MS" w:cs="Arial"/>
                <w:sz w:val="22"/>
              </w:rPr>
            </w:pPr>
            <w:r>
              <w:rPr>
                <w:rFonts w:ascii="Arial" w:hAnsi="Arial" w:eastAsia="Arial Unicode MS" w:cs="Arial"/>
                <w:sz w:val="22"/>
              </w:rPr>
              <w:t xml:space="preserve">Ability to offer expert clinical opinion on a range of problems in elective </w:t>
            </w:r>
            <w:r w:rsidR="002D505B">
              <w:rPr>
                <w:rFonts w:ascii="Arial" w:hAnsi="Arial" w:eastAsia="Arial Unicode MS" w:cs="Arial"/>
                <w:sz w:val="22"/>
              </w:rPr>
              <w:t>gastroenterology</w:t>
            </w:r>
            <w:r>
              <w:rPr>
                <w:rFonts w:ascii="Arial" w:hAnsi="Arial" w:eastAsia="Arial Unicode MS" w:cs="Arial"/>
                <w:sz w:val="22"/>
              </w:rPr>
              <w:t xml:space="preserve"> drawing on substantial experience in the speciality</w:t>
            </w:r>
            <w:r w:rsidR="002D505B">
              <w:rPr>
                <w:rFonts w:ascii="Arial" w:hAnsi="Arial" w:eastAsia="Arial Unicode MS" w:cs="Arial"/>
                <w:sz w:val="22"/>
              </w:rPr>
              <w:t>.</w:t>
            </w:r>
          </w:p>
          <w:p w:rsidR="005B2E46" w:rsidP="008D4687" w:rsidRDefault="005B2E46" w14:paraId="4406937B" w14:textId="77777777">
            <w:pPr>
              <w:numPr>
                <w:ilvl w:val="0"/>
                <w:numId w:val="2"/>
              </w:numPr>
              <w:rPr>
                <w:rFonts w:ascii="Arial" w:hAnsi="Arial" w:eastAsia="Arial Unicode MS" w:cs="Arial"/>
                <w:sz w:val="22"/>
              </w:rPr>
            </w:pPr>
            <w:r>
              <w:rPr>
                <w:rFonts w:ascii="Arial" w:hAnsi="Arial" w:eastAsia="Arial Unicode MS" w:cs="Arial"/>
                <w:sz w:val="22"/>
              </w:rPr>
              <w:t>Ability to take full and independent responsibility for clinical care of patients</w:t>
            </w:r>
            <w:r w:rsidR="002D505B">
              <w:rPr>
                <w:rFonts w:ascii="Arial" w:hAnsi="Arial" w:eastAsia="Arial Unicode MS" w:cs="Arial"/>
                <w:sz w:val="22"/>
              </w:rPr>
              <w:t>.</w:t>
            </w:r>
          </w:p>
          <w:p w:rsidR="005B2E46" w:rsidP="008D4687" w:rsidRDefault="005B2E46" w14:paraId="4B549EE3" w14:textId="77777777">
            <w:pPr>
              <w:numPr>
                <w:ilvl w:val="0"/>
                <w:numId w:val="2"/>
              </w:numPr>
              <w:rPr>
                <w:rFonts w:ascii="Arial" w:hAnsi="Arial" w:eastAsia="Arial Unicode MS" w:cs="Arial"/>
                <w:sz w:val="22"/>
              </w:rPr>
            </w:pPr>
            <w:r>
              <w:rPr>
                <w:rFonts w:ascii="Arial" w:hAnsi="Arial" w:eastAsia="Arial Unicode MS" w:cs="Arial"/>
                <w:sz w:val="22"/>
              </w:rPr>
              <w:t xml:space="preserve">Ability to manage and lead a </w:t>
            </w:r>
            <w:r w:rsidR="002D505B">
              <w:rPr>
                <w:rFonts w:ascii="Arial" w:hAnsi="Arial" w:eastAsia="Arial Unicode MS" w:cs="Arial"/>
                <w:sz w:val="22"/>
              </w:rPr>
              <w:t xml:space="preserve">multi-professional </w:t>
            </w:r>
            <w:r>
              <w:rPr>
                <w:rFonts w:ascii="Arial" w:hAnsi="Arial" w:eastAsia="Arial Unicode MS" w:cs="Arial"/>
                <w:sz w:val="22"/>
              </w:rPr>
              <w:t>team</w:t>
            </w:r>
            <w:r w:rsidR="002D505B">
              <w:rPr>
                <w:rFonts w:ascii="Arial" w:hAnsi="Arial" w:eastAsia="Arial Unicode MS" w:cs="Arial"/>
                <w:sz w:val="22"/>
              </w:rPr>
              <w:t>.</w:t>
            </w:r>
          </w:p>
        </w:tc>
        <w:tc>
          <w:tcPr>
            <w:tcW w:w="3780" w:type="dxa"/>
          </w:tcPr>
          <w:p w:rsidR="00536D2D" w:rsidP="008D4687" w:rsidRDefault="00536D2D" w14:paraId="08605611" w14:textId="77777777">
            <w:pPr>
              <w:pStyle w:val="Header"/>
              <w:tabs>
                <w:tab w:val="clear" w:pos="4153"/>
                <w:tab w:val="clear" w:pos="8306"/>
              </w:tabs>
              <w:rPr>
                <w:rFonts w:ascii="Arial" w:hAnsi="Arial" w:eastAsia="Arial Unicode MS" w:cs="Arial"/>
                <w:sz w:val="22"/>
              </w:rPr>
            </w:pPr>
          </w:p>
        </w:tc>
      </w:tr>
      <w:tr w:rsidR="00536D2D" w14:paraId="3549FB4A" w14:textId="77777777">
        <w:tblPrEx>
          <w:tblCellMar>
            <w:top w:w="0" w:type="dxa"/>
            <w:bottom w:w="0" w:type="dxa"/>
          </w:tblCellMar>
        </w:tblPrEx>
        <w:trPr>
          <w:trHeight w:val="1608"/>
        </w:trPr>
        <w:tc>
          <w:tcPr>
            <w:tcW w:w="2313" w:type="dxa"/>
            <w:tcBorders>
              <w:bottom w:val="single" w:color="auto" w:sz="4" w:space="0"/>
            </w:tcBorders>
          </w:tcPr>
          <w:p w:rsidR="00536D2D" w:rsidP="008D4687" w:rsidRDefault="00536D2D" w14:paraId="0F39CC35" w14:textId="77777777">
            <w:pPr>
              <w:pStyle w:val="Heading1"/>
              <w:jc w:val="left"/>
              <w:rPr>
                <w:rFonts w:ascii="Arial" w:hAnsi="Arial" w:cs="Arial"/>
                <w:sz w:val="22"/>
                <w:szCs w:val="22"/>
                <w:u w:val="none"/>
              </w:rPr>
            </w:pPr>
            <w:r>
              <w:rPr>
                <w:rFonts w:ascii="Arial" w:hAnsi="Arial" w:cs="Arial"/>
                <w:sz w:val="22"/>
                <w:szCs w:val="22"/>
                <w:u w:val="none"/>
              </w:rPr>
              <w:t>Other Factors</w:t>
            </w:r>
          </w:p>
          <w:p w:rsidR="00536D2D" w:rsidP="008D4687" w:rsidRDefault="00536D2D" w14:paraId="375BC154" w14:textId="77777777">
            <w:pPr>
              <w:ind w:left="1260"/>
              <w:rPr>
                <w:rFonts w:ascii="Arial" w:hAnsi="Arial" w:cs="Arial"/>
                <w:b/>
                <w:sz w:val="22"/>
                <w:szCs w:val="22"/>
              </w:rPr>
            </w:pPr>
          </w:p>
          <w:p w:rsidR="00536D2D" w:rsidP="008D4687" w:rsidRDefault="00536D2D" w14:paraId="56149692" w14:textId="77777777">
            <w:pPr>
              <w:ind w:left="1260"/>
              <w:rPr>
                <w:rFonts w:ascii="Arial" w:hAnsi="Arial" w:cs="Arial"/>
                <w:b/>
                <w:sz w:val="22"/>
                <w:szCs w:val="22"/>
              </w:rPr>
            </w:pPr>
          </w:p>
          <w:p w:rsidR="00536D2D" w:rsidP="008D4687" w:rsidRDefault="00536D2D" w14:paraId="6EE13DD2" w14:textId="77777777">
            <w:pPr>
              <w:ind w:left="1260"/>
              <w:rPr>
                <w:rFonts w:ascii="Arial" w:hAnsi="Arial" w:cs="Arial"/>
                <w:b/>
                <w:sz w:val="22"/>
                <w:szCs w:val="22"/>
              </w:rPr>
            </w:pPr>
          </w:p>
          <w:p w:rsidR="00536D2D" w:rsidP="008D4687" w:rsidRDefault="00536D2D" w14:paraId="520D98E0" w14:textId="77777777">
            <w:pPr>
              <w:ind w:left="1260"/>
              <w:rPr>
                <w:rFonts w:ascii="Arial" w:hAnsi="Arial" w:cs="Arial"/>
                <w:b/>
                <w:sz w:val="22"/>
                <w:szCs w:val="22"/>
              </w:rPr>
            </w:pPr>
          </w:p>
          <w:p w:rsidR="00536D2D" w:rsidP="008D4687" w:rsidRDefault="00536D2D" w14:paraId="6EAE9F51" w14:textId="77777777">
            <w:pPr>
              <w:ind w:left="1260"/>
              <w:rPr>
                <w:rFonts w:ascii="Arial" w:hAnsi="Arial" w:eastAsia="Arial Unicode MS" w:cs="Arial"/>
                <w:b/>
                <w:sz w:val="22"/>
                <w:szCs w:val="22"/>
              </w:rPr>
            </w:pPr>
          </w:p>
        </w:tc>
        <w:tc>
          <w:tcPr>
            <w:tcW w:w="4707" w:type="dxa"/>
            <w:tcBorders>
              <w:bottom w:val="single" w:color="auto" w:sz="4" w:space="0"/>
            </w:tcBorders>
          </w:tcPr>
          <w:p w:rsidR="00536D2D" w:rsidP="008D4687" w:rsidRDefault="005B2E46" w14:paraId="3C22CD61" w14:textId="77777777">
            <w:pPr>
              <w:numPr>
                <w:ilvl w:val="0"/>
                <w:numId w:val="4"/>
              </w:numPr>
              <w:rPr>
                <w:rFonts w:ascii="Arial" w:hAnsi="Arial" w:eastAsia="Arial Unicode MS" w:cs="Arial"/>
                <w:sz w:val="22"/>
              </w:rPr>
            </w:pPr>
            <w:r>
              <w:rPr>
                <w:rFonts w:ascii="Arial" w:hAnsi="Arial" w:eastAsia="Arial Unicode MS" w:cs="Arial"/>
                <w:sz w:val="22"/>
              </w:rPr>
              <w:t>Committed to continuing education and professional development</w:t>
            </w:r>
            <w:r w:rsidR="002D505B">
              <w:rPr>
                <w:rFonts w:ascii="Arial" w:hAnsi="Arial" w:eastAsia="Arial Unicode MS" w:cs="Arial"/>
                <w:sz w:val="22"/>
              </w:rPr>
              <w:t>.</w:t>
            </w:r>
          </w:p>
          <w:p w:rsidR="005B2E46" w:rsidP="008D4687" w:rsidRDefault="005B2E46" w14:paraId="1E2DCBE5" w14:textId="77777777">
            <w:pPr>
              <w:numPr>
                <w:ilvl w:val="0"/>
                <w:numId w:val="4"/>
              </w:numPr>
              <w:rPr>
                <w:rFonts w:ascii="Arial" w:hAnsi="Arial" w:eastAsia="Arial Unicode MS" w:cs="Arial"/>
                <w:sz w:val="22"/>
              </w:rPr>
            </w:pPr>
            <w:r>
              <w:rPr>
                <w:rFonts w:ascii="Arial" w:hAnsi="Arial" w:eastAsia="Arial Unicode MS" w:cs="Arial"/>
                <w:sz w:val="22"/>
              </w:rPr>
              <w:t>Honesty and reliability</w:t>
            </w:r>
            <w:r w:rsidR="002D505B">
              <w:rPr>
                <w:rFonts w:ascii="Arial" w:hAnsi="Arial" w:eastAsia="Arial Unicode MS" w:cs="Arial"/>
                <w:sz w:val="22"/>
              </w:rPr>
              <w:t>.</w:t>
            </w:r>
          </w:p>
          <w:p w:rsidR="005B2E46" w:rsidP="008D4687" w:rsidRDefault="005B2E46" w14:paraId="5DF3D8DF" w14:textId="77777777">
            <w:pPr>
              <w:numPr>
                <w:ilvl w:val="0"/>
                <w:numId w:val="4"/>
              </w:numPr>
              <w:rPr>
                <w:rFonts w:ascii="Arial" w:hAnsi="Arial" w:eastAsia="Arial Unicode MS" w:cs="Arial"/>
                <w:sz w:val="22"/>
              </w:rPr>
            </w:pPr>
            <w:r>
              <w:rPr>
                <w:rFonts w:ascii="Arial" w:hAnsi="Arial" w:eastAsia="Arial Unicode MS" w:cs="Arial"/>
                <w:sz w:val="22"/>
              </w:rPr>
              <w:t>IT literate</w:t>
            </w:r>
            <w:r w:rsidR="002D505B">
              <w:rPr>
                <w:rFonts w:ascii="Arial" w:hAnsi="Arial" w:eastAsia="Arial Unicode MS" w:cs="Arial"/>
                <w:sz w:val="22"/>
              </w:rPr>
              <w:t>.</w:t>
            </w:r>
          </w:p>
          <w:p w:rsidR="005B2E46" w:rsidP="008D4687" w:rsidRDefault="005B2E46" w14:paraId="6ED3C431" w14:textId="77777777">
            <w:pPr>
              <w:numPr>
                <w:ilvl w:val="0"/>
                <w:numId w:val="4"/>
              </w:numPr>
              <w:rPr>
                <w:rFonts w:ascii="Arial" w:hAnsi="Arial" w:eastAsia="Arial Unicode MS" w:cs="Arial"/>
                <w:sz w:val="22"/>
              </w:rPr>
            </w:pPr>
            <w:r>
              <w:rPr>
                <w:rFonts w:ascii="Arial" w:hAnsi="Arial" w:eastAsia="Arial Unicode MS" w:cs="Arial"/>
                <w:sz w:val="22"/>
              </w:rPr>
              <w:t>Enthusiastic, highly motivated and committed</w:t>
            </w:r>
            <w:r w:rsidR="002D505B">
              <w:rPr>
                <w:rFonts w:ascii="Arial" w:hAnsi="Arial" w:eastAsia="Arial Unicode MS" w:cs="Arial"/>
                <w:sz w:val="22"/>
              </w:rPr>
              <w:t>.</w:t>
            </w:r>
          </w:p>
          <w:p w:rsidR="005B2E46" w:rsidP="008D4687" w:rsidRDefault="005B2E46" w14:paraId="4D1A7C31" w14:textId="77777777">
            <w:pPr>
              <w:numPr>
                <w:ilvl w:val="0"/>
                <w:numId w:val="4"/>
              </w:numPr>
              <w:rPr>
                <w:rFonts w:ascii="Arial" w:hAnsi="Arial" w:eastAsia="Arial Unicode MS" w:cs="Arial"/>
                <w:sz w:val="22"/>
              </w:rPr>
            </w:pPr>
            <w:r>
              <w:rPr>
                <w:rFonts w:ascii="Arial" w:hAnsi="Arial" w:eastAsia="Arial Unicode MS" w:cs="Arial"/>
                <w:sz w:val="22"/>
              </w:rPr>
              <w:t>Ability to cope in stressful situations</w:t>
            </w:r>
            <w:r w:rsidR="002D505B">
              <w:rPr>
                <w:rFonts w:ascii="Arial" w:hAnsi="Arial" w:eastAsia="Arial Unicode MS" w:cs="Arial"/>
                <w:sz w:val="22"/>
              </w:rPr>
              <w:t>.</w:t>
            </w:r>
          </w:p>
          <w:p w:rsidR="005B2E46" w:rsidP="008D4687" w:rsidRDefault="005B2E46" w14:paraId="0C1B4F54" w14:textId="77777777">
            <w:pPr>
              <w:numPr>
                <w:ilvl w:val="0"/>
                <w:numId w:val="4"/>
              </w:numPr>
              <w:rPr>
                <w:rFonts w:ascii="Arial" w:hAnsi="Arial" w:eastAsia="Arial Unicode MS" w:cs="Arial"/>
                <w:sz w:val="22"/>
              </w:rPr>
            </w:pPr>
            <w:r>
              <w:rPr>
                <w:rFonts w:ascii="Arial" w:hAnsi="Arial" w:eastAsia="Arial Unicode MS" w:cs="Arial"/>
                <w:sz w:val="22"/>
              </w:rPr>
              <w:t>Ability to work in a multi-disciplinary team</w:t>
            </w:r>
            <w:r w:rsidR="002D505B">
              <w:rPr>
                <w:rFonts w:ascii="Arial" w:hAnsi="Arial" w:eastAsia="Arial Unicode MS" w:cs="Arial"/>
                <w:sz w:val="22"/>
              </w:rPr>
              <w:t>.</w:t>
            </w:r>
          </w:p>
          <w:p w:rsidR="005B2E46" w:rsidP="008D4687" w:rsidRDefault="005B2E46" w14:paraId="0EBEEFBB" w14:textId="77777777">
            <w:pPr>
              <w:numPr>
                <w:ilvl w:val="0"/>
                <w:numId w:val="4"/>
              </w:numPr>
              <w:rPr>
                <w:rFonts w:ascii="Arial" w:hAnsi="Arial" w:eastAsia="Arial Unicode MS" w:cs="Arial"/>
                <w:sz w:val="22"/>
              </w:rPr>
            </w:pPr>
            <w:r>
              <w:rPr>
                <w:rFonts w:ascii="Arial" w:hAnsi="Arial" w:eastAsia="Arial Unicode MS" w:cs="Arial"/>
                <w:sz w:val="22"/>
              </w:rPr>
              <w:t>Good general health</w:t>
            </w:r>
            <w:r w:rsidR="002D505B">
              <w:rPr>
                <w:rFonts w:ascii="Arial" w:hAnsi="Arial" w:eastAsia="Arial Unicode MS" w:cs="Arial"/>
                <w:sz w:val="22"/>
              </w:rPr>
              <w:t>.</w:t>
            </w:r>
          </w:p>
          <w:p w:rsidR="005B2E46" w:rsidP="008D4687" w:rsidRDefault="005B2E46" w14:paraId="4DFFA4D6" w14:textId="77777777">
            <w:pPr>
              <w:numPr>
                <w:ilvl w:val="0"/>
                <w:numId w:val="4"/>
              </w:numPr>
              <w:rPr>
                <w:rFonts w:ascii="Arial" w:hAnsi="Arial" w:eastAsia="Arial Unicode MS" w:cs="Arial"/>
                <w:sz w:val="22"/>
              </w:rPr>
            </w:pPr>
            <w:r>
              <w:rPr>
                <w:rFonts w:ascii="Arial" w:hAnsi="Arial" w:eastAsia="Arial Unicode MS" w:cs="Arial"/>
                <w:sz w:val="22"/>
              </w:rPr>
              <w:t>Ability to communicate effectively both verbally and in writing</w:t>
            </w:r>
            <w:r w:rsidR="002D505B">
              <w:rPr>
                <w:rFonts w:ascii="Arial" w:hAnsi="Arial" w:eastAsia="Arial Unicode MS" w:cs="Arial"/>
                <w:sz w:val="22"/>
              </w:rPr>
              <w:t>.</w:t>
            </w:r>
          </w:p>
          <w:p w:rsidR="005B2E46" w:rsidP="008D4687" w:rsidRDefault="005B2E46" w14:paraId="63637FA8" w14:textId="77777777">
            <w:pPr>
              <w:numPr>
                <w:ilvl w:val="0"/>
                <w:numId w:val="4"/>
              </w:numPr>
              <w:rPr>
                <w:rFonts w:ascii="Arial" w:hAnsi="Arial" w:eastAsia="Arial Unicode MS" w:cs="Arial"/>
                <w:sz w:val="22"/>
              </w:rPr>
            </w:pPr>
            <w:r>
              <w:rPr>
                <w:rFonts w:ascii="Arial" w:hAnsi="Arial" w:eastAsia="Arial Unicode MS" w:cs="Arial"/>
                <w:sz w:val="22"/>
              </w:rPr>
              <w:t>Caring attitude towards patients, relatives, carers and colleagues</w:t>
            </w:r>
            <w:r w:rsidR="002D505B">
              <w:rPr>
                <w:rFonts w:ascii="Arial" w:hAnsi="Arial" w:eastAsia="Arial Unicode MS" w:cs="Arial"/>
                <w:sz w:val="22"/>
              </w:rPr>
              <w:t>.</w:t>
            </w:r>
          </w:p>
          <w:p w:rsidR="00A62D16" w:rsidP="008D4687" w:rsidRDefault="00A62D16" w14:paraId="7B2528AB" w14:textId="77777777">
            <w:pPr>
              <w:numPr>
                <w:ilvl w:val="0"/>
                <w:numId w:val="4"/>
              </w:numPr>
              <w:rPr>
                <w:rFonts w:ascii="Arial" w:hAnsi="Arial" w:eastAsia="Arial Unicode MS" w:cs="Arial"/>
                <w:sz w:val="22"/>
              </w:rPr>
            </w:pPr>
            <w:r>
              <w:rPr>
                <w:rFonts w:ascii="Arial" w:hAnsi="Arial" w:eastAsia="Arial Unicode MS" w:cs="Arial"/>
                <w:sz w:val="22"/>
              </w:rPr>
              <w:t>Mentally and physically fit to undertake the role.</w:t>
            </w:r>
          </w:p>
        </w:tc>
        <w:tc>
          <w:tcPr>
            <w:tcW w:w="3780" w:type="dxa"/>
            <w:tcBorders>
              <w:bottom w:val="single" w:color="auto" w:sz="4" w:space="0"/>
            </w:tcBorders>
          </w:tcPr>
          <w:p w:rsidR="00536D2D" w:rsidP="008D4687" w:rsidRDefault="00536D2D" w14:paraId="5B9623C0" w14:textId="77777777">
            <w:pPr>
              <w:rPr>
                <w:rFonts w:ascii="Arial" w:hAnsi="Arial" w:cs="Arial"/>
                <w:sz w:val="22"/>
              </w:rPr>
            </w:pPr>
          </w:p>
          <w:p w:rsidR="00536D2D" w:rsidP="008D4687" w:rsidRDefault="00536D2D" w14:paraId="29E671DD" w14:textId="77777777">
            <w:pPr>
              <w:rPr>
                <w:rFonts w:ascii="Arial" w:hAnsi="Arial" w:cs="Arial"/>
                <w:sz w:val="22"/>
              </w:rPr>
            </w:pPr>
          </w:p>
          <w:p w:rsidR="00536D2D" w:rsidP="008D4687" w:rsidRDefault="00536D2D" w14:paraId="08AB0175" w14:textId="77777777">
            <w:pPr>
              <w:rPr>
                <w:rFonts w:ascii="Arial" w:hAnsi="Arial" w:cs="Arial"/>
                <w:sz w:val="22"/>
              </w:rPr>
            </w:pPr>
          </w:p>
          <w:p w:rsidR="00536D2D" w:rsidP="008D4687" w:rsidRDefault="00536D2D" w14:paraId="236394A3" w14:textId="77777777">
            <w:pPr>
              <w:rPr>
                <w:rFonts w:ascii="Arial" w:hAnsi="Arial" w:cs="Arial"/>
                <w:sz w:val="22"/>
              </w:rPr>
            </w:pPr>
          </w:p>
          <w:p w:rsidR="00536D2D" w:rsidP="008D4687" w:rsidRDefault="00536D2D" w14:paraId="3E49EE5B" w14:textId="77777777">
            <w:pPr>
              <w:rPr>
                <w:rFonts w:ascii="Arial" w:hAnsi="Arial" w:eastAsia="Arial Unicode MS" w:cs="Arial"/>
                <w:sz w:val="22"/>
              </w:rPr>
            </w:pPr>
          </w:p>
        </w:tc>
      </w:tr>
    </w:tbl>
    <w:p w:rsidR="00536D2D" w:rsidP="008D4687" w:rsidRDefault="00536D2D" w14:paraId="723A24BD" w14:textId="77777777">
      <w:pPr>
        <w:rPr>
          <w:rFonts w:ascii="Arial" w:hAnsi="Arial" w:cs="Arial"/>
          <w:sz w:val="22"/>
        </w:rPr>
      </w:pPr>
    </w:p>
    <w:p w:rsidR="00536D2D" w:rsidP="008D4687" w:rsidRDefault="00536D2D" w14:paraId="3BA06537" w14:textId="77777777">
      <w:pPr>
        <w:tabs>
          <w:tab w:val="left" w:pos="-720"/>
        </w:tabs>
        <w:suppressAutoHyphens/>
        <w:jc w:val="both"/>
        <w:rPr>
          <w:rFonts w:ascii="Arial" w:hAnsi="Arial" w:cs="Arial"/>
        </w:rPr>
      </w:pPr>
    </w:p>
    <w:tbl>
      <w:tblPr>
        <w:tblW w:w="10756" w:type="dxa"/>
        <w:jc w:val="center"/>
        <w:tblBorders>
          <w:insideH w:val="single" w:color="auto" w:sz="6" w:space="0"/>
          <w:insideV w:val="single" w:color="auto" w:sz="6" w:space="0"/>
        </w:tblBorders>
        <w:tblLook w:val="0000" w:firstRow="0" w:lastRow="0" w:firstColumn="0" w:lastColumn="0" w:noHBand="0" w:noVBand="0"/>
      </w:tblPr>
      <w:tblGrid>
        <w:gridCol w:w="2992"/>
        <w:gridCol w:w="424"/>
        <w:gridCol w:w="2813"/>
        <w:gridCol w:w="423"/>
        <w:gridCol w:w="3741"/>
        <w:gridCol w:w="363"/>
      </w:tblGrid>
      <w:tr w:rsidR="00536D2D" w14:paraId="288F3FAC" w14:textId="77777777">
        <w:tblPrEx>
          <w:tblCellMar>
            <w:top w:w="0" w:type="dxa"/>
            <w:bottom w:w="0" w:type="dxa"/>
          </w:tblCellMar>
        </w:tblPrEx>
        <w:trPr>
          <w:jc w:val="center"/>
        </w:trPr>
        <w:tc>
          <w:tcPr>
            <w:tcW w:w="10756" w:type="dxa"/>
            <w:gridSpan w:val="6"/>
            <w:tcBorders>
              <w:top w:val="single" w:color="auto" w:sz="6" w:space="0"/>
              <w:left w:val="single" w:color="auto" w:sz="6" w:space="0"/>
              <w:bottom w:val="single" w:color="auto" w:sz="6" w:space="0"/>
              <w:right w:val="single" w:color="auto" w:sz="6" w:space="0"/>
            </w:tcBorders>
            <w:vAlign w:val="center"/>
          </w:tcPr>
          <w:p w:rsidR="00536D2D" w:rsidP="008D4687" w:rsidRDefault="00536D2D" w14:paraId="1357C0E1" w14:textId="77777777">
            <w:pPr>
              <w:rPr>
                <w:rFonts w:ascii="Arial" w:hAnsi="Arial" w:cs="Arial"/>
                <w:sz w:val="22"/>
              </w:rPr>
            </w:pPr>
            <w:r>
              <w:rPr>
                <w:rFonts w:ascii="Arial" w:hAnsi="Arial" w:cs="Arial"/>
                <w:b/>
                <w:sz w:val="22"/>
              </w:rPr>
              <w:t>HAZARDS:</w:t>
            </w:r>
          </w:p>
        </w:tc>
      </w:tr>
      <w:tr w:rsidR="00536D2D" w14:paraId="66BB68E5" w14:textId="77777777">
        <w:tblPrEx>
          <w:tblCellMar>
            <w:top w:w="0" w:type="dxa"/>
            <w:bottom w:w="0" w:type="dxa"/>
          </w:tblCellMar>
        </w:tblPrEx>
        <w:trPr>
          <w:jc w:val="center"/>
        </w:trPr>
        <w:tc>
          <w:tcPr>
            <w:tcW w:w="3004" w:type="dxa"/>
            <w:tcBorders>
              <w:top w:val="single" w:color="auto" w:sz="6" w:space="0"/>
              <w:left w:val="single" w:color="auto" w:sz="6" w:space="0"/>
              <w:bottom w:val="single" w:color="auto" w:sz="6" w:space="0"/>
            </w:tcBorders>
          </w:tcPr>
          <w:p w:rsidR="00536D2D" w:rsidP="008D4687" w:rsidRDefault="00536D2D" w14:paraId="1A8A6B59" w14:textId="77777777">
            <w:pPr>
              <w:jc w:val="both"/>
              <w:rPr>
                <w:rFonts w:ascii="Arial" w:hAnsi="Arial" w:cs="Arial"/>
                <w:sz w:val="22"/>
              </w:rPr>
            </w:pPr>
            <w:r>
              <w:rPr>
                <w:rFonts w:ascii="Arial" w:hAnsi="Arial" w:cs="Arial"/>
                <w:sz w:val="22"/>
              </w:rPr>
              <w:t>Laboratory Specimens</w:t>
            </w:r>
          </w:p>
          <w:p w:rsidR="00536D2D" w:rsidP="008D4687" w:rsidRDefault="00536D2D" w14:paraId="4B450235" w14:textId="77777777">
            <w:pPr>
              <w:jc w:val="both"/>
              <w:rPr>
                <w:rFonts w:ascii="Arial" w:hAnsi="Arial" w:cs="Arial"/>
                <w:sz w:val="22"/>
              </w:rPr>
            </w:pPr>
            <w:r>
              <w:rPr>
                <w:rFonts w:ascii="Arial" w:hAnsi="Arial" w:cs="Arial"/>
                <w:sz w:val="22"/>
              </w:rPr>
              <w:t>Proteinacious Dusts</w:t>
            </w:r>
          </w:p>
        </w:tc>
        <w:tc>
          <w:tcPr>
            <w:tcW w:w="425" w:type="dxa"/>
            <w:tcBorders>
              <w:top w:val="single" w:color="auto" w:sz="6" w:space="0"/>
              <w:bottom w:val="single" w:color="auto" w:sz="6" w:space="0"/>
            </w:tcBorders>
            <w:vAlign w:val="center"/>
          </w:tcPr>
          <w:p w:rsidR="00536D2D" w:rsidP="00613725" w:rsidRDefault="005B2E46" w14:paraId="31729308" w14:textId="77777777">
            <w:pPr>
              <w:jc w:val="center"/>
              <w:rPr>
                <w:rFonts w:ascii="Arial" w:hAnsi="Arial" w:cs="Arial"/>
                <w:sz w:val="22"/>
              </w:rPr>
            </w:pPr>
            <w:r>
              <w:rPr>
                <w:rFonts w:ascii="Arial" w:hAnsi="Arial" w:cs="Arial"/>
                <w:sz w:val="22"/>
              </w:rPr>
              <w:t>X</w:t>
            </w:r>
          </w:p>
        </w:tc>
        <w:tc>
          <w:tcPr>
            <w:tcW w:w="2825" w:type="dxa"/>
            <w:tcBorders>
              <w:top w:val="single" w:color="auto" w:sz="6" w:space="0"/>
              <w:bottom w:val="single" w:color="auto" w:sz="6" w:space="0"/>
            </w:tcBorders>
          </w:tcPr>
          <w:p w:rsidR="00536D2D" w:rsidP="008D4687" w:rsidRDefault="00536D2D" w14:paraId="137F6357" w14:textId="77777777">
            <w:pPr>
              <w:jc w:val="both"/>
              <w:rPr>
                <w:rFonts w:ascii="Arial" w:hAnsi="Arial" w:cs="Arial"/>
                <w:sz w:val="22"/>
              </w:rPr>
            </w:pPr>
            <w:r>
              <w:rPr>
                <w:rFonts w:ascii="Arial" w:hAnsi="Arial" w:cs="Arial"/>
                <w:sz w:val="22"/>
              </w:rPr>
              <w:t>Clinical Contact with patients</w:t>
            </w:r>
          </w:p>
        </w:tc>
        <w:tc>
          <w:tcPr>
            <w:tcW w:w="424" w:type="dxa"/>
            <w:tcBorders>
              <w:top w:val="single" w:color="auto" w:sz="6" w:space="0"/>
              <w:bottom w:val="single" w:color="auto" w:sz="6" w:space="0"/>
            </w:tcBorders>
            <w:vAlign w:val="center"/>
          </w:tcPr>
          <w:p w:rsidR="00536D2D" w:rsidP="00613725" w:rsidRDefault="005B2E46" w14:paraId="1912B462" w14:textId="77777777">
            <w:pPr>
              <w:jc w:val="center"/>
              <w:rPr>
                <w:rFonts w:ascii="Arial" w:hAnsi="Arial" w:cs="Arial"/>
                <w:sz w:val="22"/>
              </w:rPr>
            </w:pPr>
            <w:r>
              <w:rPr>
                <w:rFonts w:ascii="Arial" w:hAnsi="Arial" w:cs="Arial"/>
                <w:sz w:val="22"/>
              </w:rPr>
              <w:t>X</w:t>
            </w:r>
          </w:p>
        </w:tc>
        <w:tc>
          <w:tcPr>
            <w:tcW w:w="3762" w:type="dxa"/>
            <w:tcBorders>
              <w:top w:val="single" w:color="auto" w:sz="6" w:space="0"/>
              <w:bottom w:val="single" w:color="auto" w:sz="6" w:space="0"/>
            </w:tcBorders>
          </w:tcPr>
          <w:p w:rsidR="00536D2D" w:rsidP="008D4687" w:rsidRDefault="00536D2D" w14:paraId="7D9EDAC8" w14:textId="77777777">
            <w:pPr>
              <w:jc w:val="both"/>
              <w:rPr>
                <w:rFonts w:ascii="Arial" w:hAnsi="Arial" w:cs="Arial"/>
                <w:sz w:val="22"/>
              </w:rPr>
            </w:pPr>
            <w:r>
              <w:rPr>
                <w:rFonts w:ascii="Arial" w:hAnsi="Arial" w:cs="Arial"/>
                <w:sz w:val="22"/>
              </w:rPr>
              <w:t>Performing Exposure Prone Invasive Procedures</w:t>
            </w:r>
          </w:p>
        </w:tc>
        <w:tc>
          <w:tcPr>
            <w:tcW w:w="316" w:type="dxa"/>
            <w:tcBorders>
              <w:top w:val="single" w:color="auto" w:sz="6" w:space="0"/>
              <w:bottom w:val="single" w:color="auto" w:sz="6" w:space="0"/>
              <w:right w:val="single" w:color="auto" w:sz="6" w:space="0"/>
            </w:tcBorders>
            <w:vAlign w:val="center"/>
          </w:tcPr>
          <w:p w:rsidR="00536D2D" w:rsidP="00613725" w:rsidRDefault="005B2E46" w14:paraId="523C19ED" w14:textId="77777777">
            <w:pPr>
              <w:jc w:val="center"/>
              <w:rPr>
                <w:rFonts w:ascii="Arial" w:hAnsi="Arial" w:cs="Arial"/>
                <w:sz w:val="22"/>
              </w:rPr>
            </w:pPr>
            <w:r>
              <w:rPr>
                <w:rFonts w:ascii="Arial" w:hAnsi="Arial" w:cs="Arial"/>
                <w:sz w:val="22"/>
              </w:rPr>
              <w:t>X</w:t>
            </w:r>
          </w:p>
        </w:tc>
      </w:tr>
      <w:tr w:rsidR="00536D2D" w14:paraId="3D942766" w14:textId="77777777">
        <w:tblPrEx>
          <w:tblCellMar>
            <w:top w:w="0" w:type="dxa"/>
            <w:bottom w:w="0" w:type="dxa"/>
          </w:tblCellMar>
        </w:tblPrEx>
        <w:trPr>
          <w:jc w:val="center"/>
        </w:trPr>
        <w:tc>
          <w:tcPr>
            <w:tcW w:w="3004" w:type="dxa"/>
            <w:tcBorders>
              <w:top w:val="single" w:color="auto" w:sz="6" w:space="0"/>
              <w:left w:val="single" w:color="auto" w:sz="6" w:space="0"/>
              <w:bottom w:val="single" w:color="auto" w:sz="6" w:space="0"/>
            </w:tcBorders>
          </w:tcPr>
          <w:p w:rsidR="00536D2D" w:rsidP="008D4687" w:rsidRDefault="00536D2D" w14:paraId="3EB40430" w14:textId="77777777">
            <w:pPr>
              <w:jc w:val="both"/>
              <w:rPr>
                <w:rFonts w:ascii="Arial" w:hAnsi="Arial" w:cs="Arial"/>
                <w:sz w:val="22"/>
              </w:rPr>
            </w:pPr>
            <w:r>
              <w:rPr>
                <w:rFonts w:ascii="Arial" w:hAnsi="Arial" w:cs="Arial"/>
                <w:sz w:val="22"/>
              </w:rPr>
              <w:t>Blood/Body Fluids</w:t>
            </w:r>
          </w:p>
        </w:tc>
        <w:tc>
          <w:tcPr>
            <w:tcW w:w="425" w:type="dxa"/>
            <w:tcBorders>
              <w:top w:val="single" w:color="auto" w:sz="6" w:space="0"/>
              <w:bottom w:val="single" w:color="auto" w:sz="6" w:space="0"/>
            </w:tcBorders>
            <w:vAlign w:val="center"/>
          </w:tcPr>
          <w:p w:rsidR="00536D2D" w:rsidP="00613725" w:rsidRDefault="005B2E46" w14:paraId="1B118DF7" w14:textId="77777777">
            <w:pPr>
              <w:jc w:val="center"/>
              <w:rPr>
                <w:rFonts w:ascii="Arial" w:hAnsi="Arial" w:cs="Arial"/>
                <w:sz w:val="22"/>
              </w:rPr>
            </w:pPr>
            <w:r>
              <w:rPr>
                <w:rFonts w:ascii="Arial" w:hAnsi="Arial" w:cs="Arial"/>
                <w:sz w:val="22"/>
              </w:rPr>
              <w:t>X</w:t>
            </w:r>
          </w:p>
        </w:tc>
        <w:tc>
          <w:tcPr>
            <w:tcW w:w="2825" w:type="dxa"/>
            <w:tcBorders>
              <w:top w:val="single" w:color="auto" w:sz="6" w:space="0"/>
              <w:bottom w:val="single" w:color="auto" w:sz="6" w:space="0"/>
            </w:tcBorders>
          </w:tcPr>
          <w:p w:rsidR="00536D2D" w:rsidP="008D4687" w:rsidRDefault="00536D2D" w14:paraId="0B7FFF1F" w14:textId="77777777">
            <w:pPr>
              <w:jc w:val="both"/>
              <w:rPr>
                <w:rFonts w:ascii="Arial" w:hAnsi="Arial" w:cs="Arial"/>
                <w:sz w:val="22"/>
              </w:rPr>
            </w:pPr>
            <w:r>
              <w:rPr>
                <w:rFonts w:ascii="Arial" w:hAnsi="Arial" w:cs="Arial"/>
                <w:sz w:val="22"/>
              </w:rPr>
              <w:t>Dusty environment</w:t>
            </w:r>
          </w:p>
        </w:tc>
        <w:tc>
          <w:tcPr>
            <w:tcW w:w="424" w:type="dxa"/>
            <w:tcBorders>
              <w:top w:val="single" w:color="auto" w:sz="6" w:space="0"/>
              <w:bottom w:val="single" w:color="auto" w:sz="6" w:space="0"/>
            </w:tcBorders>
          </w:tcPr>
          <w:p w:rsidR="00536D2D" w:rsidP="005B2E46" w:rsidRDefault="00536D2D" w14:paraId="486AF931" w14:textId="77777777">
            <w:pPr>
              <w:jc w:val="center"/>
              <w:rPr>
                <w:rFonts w:ascii="Arial" w:hAnsi="Arial" w:cs="Arial"/>
                <w:sz w:val="22"/>
              </w:rPr>
            </w:pPr>
          </w:p>
        </w:tc>
        <w:tc>
          <w:tcPr>
            <w:tcW w:w="3762" w:type="dxa"/>
            <w:tcBorders>
              <w:top w:val="single" w:color="auto" w:sz="6" w:space="0"/>
              <w:bottom w:val="single" w:color="auto" w:sz="6" w:space="0"/>
            </w:tcBorders>
          </w:tcPr>
          <w:p w:rsidR="00536D2D" w:rsidP="008D4687" w:rsidRDefault="00536D2D" w14:paraId="4AE697BB" w14:textId="77777777">
            <w:pPr>
              <w:jc w:val="both"/>
              <w:rPr>
                <w:rFonts w:ascii="Arial" w:hAnsi="Arial" w:cs="Arial"/>
                <w:sz w:val="22"/>
              </w:rPr>
            </w:pPr>
            <w:r>
              <w:rPr>
                <w:rFonts w:ascii="Arial" w:hAnsi="Arial" w:cs="Arial"/>
                <w:sz w:val="22"/>
              </w:rPr>
              <w:t>VDU Use</w:t>
            </w:r>
          </w:p>
        </w:tc>
        <w:tc>
          <w:tcPr>
            <w:tcW w:w="316" w:type="dxa"/>
            <w:tcBorders>
              <w:top w:val="single" w:color="auto" w:sz="6" w:space="0"/>
              <w:bottom w:val="single" w:color="auto" w:sz="6" w:space="0"/>
              <w:right w:val="single" w:color="auto" w:sz="6" w:space="0"/>
            </w:tcBorders>
            <w:vAlign w:val="center"/>
          </w:tcPr>
          <w:p w:rsidR="00536D2D" w:rsidP="00613725" w:rsidRDefault="005B2E46" w14:paraId="0B57ACFD" w14:textId="77777777">
            <w:pPr>
              <w:jc w:val="center"/>
              <w:rPr>
                <w:rFonts w:ascii="Arial" w:hAnsi="Arial" w:cs="Arial"/>
                <w:sz w:val="22"/>
              </w:rPr>
            </w:pPr>
            <w:r>
              <w:rPr>
                <w:rFonts w:ascii="Arial" w:hAnsi="Arial" w:cs="Arial"/>
                <w:sz w:val="22"/>
              </w:rPr>
              <w:t>X</w:t>
            </w:r>
          </w:p>
        </w:tc>
      </w:tr>
      <w:tr w:rsidR="00536D2D" w14:paraId="7F313016" w14:textId="77777777">
        <w:tblPrEx>
          <w:tblCellMar>
            <w:top w:w="0" w:type="dxa"/>
            <w:bottom w:w="0" w:type="dxa"/>
          </w:tblCellMar>
        </w:tblPrEx>
        <w:trPr>
          <w:jc w:val="center"/>
        </w:trPr>
        <w:tc>
          <w:tcPr>
            <w:tcW w:w="3004" w:type="dxa"/>
            <w:tcBorders>
              <w:top w:val="single" w:color="auto" w:sz="6" w:space="0"/>
              <w:left w:val="single" w:color="auto" w:sz="6" w:space="0"/>
              <w:bottom w:val="single" w:color="auto" w:sz="6" w:space="0"/>
            </w:tcBorders>
          </w:tcPr>
          <w:p w:rsidR="00536D2D" w:rsidP="008D4687" w:rsidRDefault="00536D2D" w14:paraId="77B84473" w14:textId="77777777">
            <w:pPr>
              <w:jc w:val="both"/>
              <w:rPr>
                <w:rFonts w:ascii="Arial" w:hAnsi="Arial" w:cs="Arial"/>
                <w:sz w:val="22"/>
              </w:rPr>
            </w:pPr>
            <w:r>
              <w:rPr>
                <w:rFonts w:ascii="Arial" w:hAnsi="Arial" w:cs="Arial"/>
                <w:sz w:val="22"/>
              </w:rPr>
              <w:t>Radiation</w:t>
            </w:r>
          </w:p>
        </w:tc>
        <w:tc>
          <w:tcPr>
            <w:tcW w:w="425" w:type="dxa"/>
            <w:tcBorders>
              <w:top w:val="single" w:color="auto" w:sz="6" w:space="0"/>
              <w:bottom w:val="single" w:color="auto" w:sz="6" w:space="0"/>
            </w:tcBorders>
          </w:tcPr>
          <w:p w:rsidR="00536D2D" w:rsidP="005B2E46" w:rsidRDefault="00536D2D" w14:paraId="7326EC28" w14:textId="77777777">
            <w:pPr>
              <w:jc w:val="center"/>
              <w:rPr>
                <w:rFonts w:ascii="Arial" w:hAnsi="Arial" w:cs="Arial"/>
                <w:sz w:val="22"/>
              </w:rPr>
            </w:pPr>
          </w:p>
        </w:tc>
        <w:tc>
          <w:tcPr>
            <w:tcW w:w="2825" w:type="dxa"/>
            <w:tcBorders>
              <w:top w:val="single" w:color="auto" w:sz="6" w:space="0"/>
              <w:bottom w:val="single" w:color="auto" w:sz="6" w:space="0"/>
            </w:tcBorders>
          </w:tcPr>
          <w:p w:rsidR="00536D2D" w:rsidP="008D4687" w:rsidRDefault="00536D2D" w14:paraId="373EA874" w14:textId="77777777">
            <w:pPr>
              <w:jc w:val="both"/>
              <w:rPr>
                <w:rFonts w:ascii="Arial" w:hAnsi="Arial" w:cs="Arial"/>
                <w:sz w:val="22"/>
              </w:rPr>
            </w:pPr>
            <w:r>
              <w:rPr>
                <w:rFonts w:ascii="Arial" w:hAnsi="Arial" w:cs="Arial"/>
                <w:sz w:val="22"/>
              </w:rPr>
              <w:t>Challenging Behaviour</w:t>
            </w:r>
          </w:p>
        </w:tc>
        <w:tc>
          <w:tcPr>
            <w:tcW w:w="424" w:type="dxa"/>
            <w:tcBorders>
              <w:top w:val="single" w:color="auto" w:sz="6" w:space="0"/>
              <w:bottom w:val="single" w:color="auto" w:sz="6" w:space="0"/>
            </w:tcBorders>
          </w:tcPr>
          <w:p w:rsidR="00536D2D" w:rsidP="005B2E46" w:rsidRDefault="00536D2D" w14:paraId="79D12F99" w14:textId="77777777">
            <w:pPr>
              <w:jc w:val="center"/>
              <w:rPr>
                <w:rFonts w:ascii="Arial" w:hAnsi="Arial" w:cs="Arial"/>
                <w:sz w:val="22"/>
              </w:rPr>
            </w:pPr>
          </w:p>
        </w:tc>
        <w:tc>
          <w:tcPr>
            <w:tcW w:w="3762" w:type="dxa"/>
            <w:tcBorders>
              <w:top w:val="single" w:color="auto" w:sz="6" w:space="0"/>
              <w:bottom w:val="single" w:color="auto" w:sz="6" w:space="0"/>
            </w:tcBorders>
          </w:tcPr>
          <w:p w:rsidR="00536D2D" w:rsidP="008D4687" w:rsidRDefault="00536D2D" w14:paraId="691BE908" w14:textId="77777777">
            <w:pPr>
              <w:jc w:val="both"/>
              <w:rPr>
                <w:rFonts w:ascii="Arial" w:hAnsi="Arial" w:cs="Arial"/>
                <w:sz w:val="22"/>
              </w:rPr>
            </w:pPr>
            <w:r>
              <w:rPr>
                <w:rFonts w:ascii="Arial" w:hAnsi="Arial" w:cs="Arial"/>
                <w:sz w:val="22"/>
              </w:rPr>
              <w:t>Manual Handling</w:t>
            </w:r>
          </w:p>
        </w:tc>
        <w:tc>
          <w:tcPr>
            <w:tcW w:w="316" w:type="dxa"/>
            <w:tcBorders>
              <w:top w:val="single" w:color="auto" w:sz="6" w:space="0"/>
              <w:bottom w:val="single" w:color="auto" w:sz="6" w:space="0"/>
              <w:right w:val="single" w:color="auto" w:sz="6" w:space="0"/>
            </w:tcBorders>
            <w:vAlign w:val="center"/>
          </w:tcPr>
          <w:p w:rsidR="00536D2D" w:rsidP="00613725" w:rsidRDefault="005B2E46" w14:paraId="6EC7B9D6" w14:textId="77777777">
            <w:pPr>
              <w:jc w:val="center"/>
              <w:rPr>
                <w:rFonts w:ascii="Arial" w:hAnsi="Arial" w:cs="Arial"/>
                <w:sz w:val="22"/>
              </w:rPr>
            </w:pPr>
            <w:r>
              <w:rPr>
                <w:rFonts w:ascii="Arial" w:hAnsi="Arial" w:cs="Arial"/>
                <w:sz w:val="22"/>
              </w:rPr>
              <w:t>X</w:t>
            </w:r>
          </w:p>
        </w:tc>
      </w:tr>
      <w:tr w:rsidR="00536D2D" w14:paraId="09C26AEE" w14:textId="77777777">
        <w:tblPrEx>
          <w:tblCellMar>
            <w:top w:w="0" w:type="dxa"/>
            <w:bottom w:w="0" w:type="dxa"/>
          </w:tblCellMar>
        </w:tblPrEx>
        <w:trPr>
          <w:trHeight w:val="244"/>
          <w:jc w:val="center"/>
        </w:trPr>
        <w:tc>
          <w:tcPr>
            <w:tcW w:w="3004" w:type="dxa"/>
            <w:tcBorders>
              <w:top w:val="single" w:color="auto" w:sz="6" w:space="0"/>
              <w:left w:val="single" w:color="auto" w:sz="6" w:space="0"/>
              <w:bottom w:val="single" w:color="auto" w:sz="6" w:space="0"/>
            </w:tcBorders>
          </w:tcPr>
          <w:p w:rsidR="00536D2D" w:rsidP="008D4687" w:rsidRDefault="00536D2D" w14:paraId="1D0ECB2F" w14:textId="77777777">
            <w:pPr>
              <w:jc w:val="both"/>
              <w:rPr>
                <w:rFonts w:ascii="Arial" w:hAnsi="Arial" w:cs="Arial"/>
                <w:sz w:val="22"/>
              </w:rPr>
            </w:pPr>
            <w:r>
              <w:rPr>
                <w:rFonts w:ascii="Arial" w:hAnsi="Arial" w:cs="Arial"/>
                <w:sz w:val="22"/>
              </w:rPr>
              <w:t>Solvents</w:t>
            </w:r>
          </w:p>
        </w:tc>
        <w:tc>
          <w:tcPr>
            <w:tcW w:w="425" w:type="dxa"/>
            <w:tcBorders>
              <w:top w:val="single" w:color="auto" w:sz="6" w:space="0"/>
              <w:bottom w:val="single" w:color="auto" w:sz="6" w:space="0"/>
            </w:tcBorders>
          </w:tcPr>
          <w:p w:rsidR="00536D2D" w:rsidP="005B2E46" w:rsidRDefault="00536D2D" w14:paraId="5B95820B" w14:textId="77777777">
            <w:pPr>
              <w:jc w:val="center"/>
              <w:rPr>
                <w:rFonts w:ascii="Arial" w:hAnsi="Arial" w:cs="Arial"/>
                <w:sz w:val="22"/>
              </w:rPr>
            </w:pPr>
          </w:p>
        </w:tc>
        <w:tc>
          <w:tcPr>
            <w:tcW w:w="2825" w:type="dxa"/>
            <w:tcBorders>
              <w:top w:val="single" w:color="auto" w:sz="6" w:space="0"/>
              <w:bottom w:val="single" w:color="auto" w:sz="6" w:space="0"/>
            </w:tcBorders>
          </w:tcPr>
          <w:p w:rsidR="00536D2D" w:rsidP="008D4687" w:rsidRDefault="00536D2D" w14:paraId="11AAD423" w14:textId="77777777">
            <w:pPr>
              <w:jc w:val="both"/>
              <w:rPr>
                <w:rFonts w:ascii="Arial" w:hAnsi="Arial" w:cs="Arial"/>
                <w:sz w:val="22"/>
              </w:rPr>
            </w:pPr>
            <w:r>
              <w:rPr>
                <w:rFonts w:ascii="Arial" w:hAnsi="Arial" w:cs="Arial"/>
                <w:sz w:val="22"/>
              </w:rPr>
              <w:t>Driving</w:t>
            </w:r>
          </w:p>
        </w:tc>
        <w:tc>
          <w:tcPr>
            <w:tcW w:w="424" w:type="dxa"/>
            <w:tcBorders>
              <w:top w:val="single" w:color="auto" w:sz="6" w:space="0"/>
              <w:bottom w:val="single" w:color="auto" w:sz="6" w:space="0"/>
            </w:tcBorders>
          </w:tcPr>
          <w:p w:rsidR="00536D2D" w:rsidP="005B2E46" w:rsidRDefault="00536D2D" w14:paraId="61990B05" w14:textId="77777777">
            <w:pPr>
              <w:jc w:val="center"/>
              <w:rPr>
                <w:rFonts w:ascii="Arial" w:hAnsi="Arial" w:cs="Arial"/>
                <w:sz w:val="22"/>
              </w:rPr>
            </w:pPr>
          </w:p>
        </w:tc>
        <w:tc>
          <w:tcPr>
            <w:tcW w:w="3762" w:type="dxa"/>
            <w:tcBorders>
              <w:top w:val="single" w:color="auto" w:sz="6" w:space="0"/>
              <w:bottom w:val="single" w:color="auto" w:sz="6" w:space="0"/>
            </w:tcBorders>
          </w:tcPr>
          <w:p w:rsidR="00536D2D" w:rsidP="008D4687" w:rsidRDefault="00536D2D" w14:paraId="4748A385" w14:textId="77777777">
            <w:pPr>
              <w:jc w:val="both"/>
              <w:rPr>
                <w:rFonts w:ascii="Arial" w:hAnsi="Arial" w:cs="Arial"/>
                <w:sz w:val="22"/>
              </w:rPr>
            </w:pPr>
            <w:r>
              <w:rPr>
                <w:rFonts w:ascii="Arial" w:hAnsi="Arial" w:cs="Arial"/>
                <w:sz w:val="22"/>
              </w:rPr>
              <w:t>Noise</w:t>
            </w:r>
          </w:p>
        </w:tc>
        <w:tc>
          <w:tcPr>
            <w:tcW w:w="316" w:type="dxa"/>
            <w:tcBorders>
              <w:top w:val="single" w:color="auto" w:sz="6" w:space="0"/>
              <w:bottom w:val="single" w:color="auto" w:sz="6" w:space="0"/>
              <w:right w:val="single" w:color="auto" w:sz="6" w:space="0"/>
            </w:tcBorders>
          </w:tcPr>
          <w:p w:rsidR="00536D2D" w:rsidP="005B2E46" w:rsidRDefault="00536D2D" w14:paraId="48B603F3" w14:textId="77777777">
            <w:pPr>
              <w:jc w:val="center"/>
              <w:rPr>
                <w:rFonts w:ascii="Arial" w:hAnsi="Arial" w:cs="Arial"/>
                <w:sz w:val="22"/>
              </w:rPr>
            </w:pPr>
          </w:p>
        </w:tc>
      </w:tr>
      <w:tr w:rsidR="00536D2D" w14:paraId="506F9DE4" w14:textId="77777777">
        <w:tblPrEx>
          <w:tblCellMar>
            <w:top w:w="0" w:type="dxa"/>
            <w:bottom w:w="0" w:type="dxa"/>
          </w:tblCellMar>
        </w:tblPrEx>
        <w:trPr>
          <w:jc w:val="center"/>
        </w:trPr>
        <w:tc>
          <w:tcPr>
            <w:tcW w:w="3004" w:type="dxa"/>
            <w:tcBorders>
              <w:top w:val="single" w:color="auto" w:sz="6" w:space="0"/>
              <w:left w:val="single" w:color="auto" w:sz="6" w:space="0"/>
              <w:bottom w:val="single" w:color="auto" w:sz="6" w:space="0"/>
            </w:tcBorders>
          </w:tcPr>
          <w:p w:rsidR="00536D2D" w:rsidP="008D4687" w:rsidRDefault="00536D2D" w14:paraId="028CE449" w14:textId="77777777">
            <w:pPr>
              <w:jc w:val="both"/>
              <w:rPr>
                <w:rFonts w:ascii="Arial" w:hAnsi="Arial" w:cs="Arial"/>
                <w:sz w:val="22"/>
              </w:rPr>
            </w:pPr>
            <w:r>
              <w:rPr>
                <w:rFonts w:ascii="Arial" w:hAnsi="Arial" w:cs="Arial"/>
                <w:sz w:val="22"/>
              </w:rPr>
              <w:t>Respiratory Sensitisers</w:t>
            </w:r>
          </w:p>
        </w:tc>
        <w:tc>
          <w:tcPr>
            <w:tcW w:w="425" w:type="dxa"/>
            <w:tcBorders>
              <w:top w:val="single" w:color="auto" w:sz="6" w:space="0"/>
              <w:bottom w:val="single" w:color="auto" w:sz="6" w:space="0"/>
            </w:tcBorders>
          </w:tcPr>
          <w:p w:rsidR="00536D2D" w:rsidP="005B2E46" w:rsidRDefault="00536D2D" w14:paraId="721E845B" w14:textId="77777777">
            <w:pPr>
              <w:jc w:val="center"/>
              <w:rPr>
                <w:rFonts w:ascii="Arial" w:hAnsi="Arial" w:cs="Arial"/>
                <w:sz w:val="22"/>
              </w:rPr>
            </w:pPr>
          </w:p>
        </w:tc>
        <w:tc>
          <w:tcPr>
            <w:tcW w:w="2825" w:type="dxa"/>
            <w:tcBorders>
              <w:top w:val="single" w:color="auto" w:sz="6" w:space="0"/>
              <w:bottom w:val="single" w:color="auto" w:sz="6" w:space="0"/>
            </w:tcBorders>
          </w:tcPr>
          <w:p w:rsidR="00536D2D" w:rsidP="008D4687" w:rsidRDefault="00536D2D" w14:paraId="17C88DFA" w14:textId="77777777">
            <w:pPr>
              <w:jc w:val="both"/>
              <w:rPr>
                <w:rFonts w:ascii="Arial" w:hAnsi="Arial" w:cs="Arial"/>
                <w:sz w:val="22"/>
              </w:rPr>
            </w:pPr>
            <w:r>
              <w:rPr>
                <w:rFonts w:ascii="Arial" w:hAnsi="Arial" w:cs="Arial"/>
                <w:sz w:val="22"/>
              </w:rPr>
              <w:t>Food Handling</w:t>
            </w:r>
          </w:p>
        </w:tc>
        <w:tc>
          <w:tcPr>
            <w:tcW w:w="424" w:type="dxa"/>
            <w:tcBorders>
              <w:top w:val="single" w:color="auto" w:sz="6" w:space="0"/>
              <w:bottom w:val="single" w:color="auto" w:sz="6" w:space="0"/>
            </w:tcBorders>
          </w:tcPr>
          <w:p w:rsidR="00536D2D" w:rsidP="005B2E46" w:rsidRDefault="00536D2D" w14:paraId="03FB5E0E" w14:textId="77777777">
            <w:pPr>
              <w:jc w:val="center"/>
              <w:rPr>
                <w:rFonts w:ascii="Arial" w:hAnsi="Arial" w:cs="Arial"/>
                <w:sz w:val="22"/>
              </w:rPr>
            </w:pPr>
          </w:p>
        </w:tc>
        <w:tc>
          <w:tcPr>
            <w:tcW w:w="3762" w:type="dxa"/>
            <w:tcBorders>
              <w:top w:val="single" w:color="auto" w:sz="6" w:space="0"/>
              <w:bottom w:val="single" w:color="auto" w:sz="6" w:space="0"/>
            </w:tcBorders>
          </w:tcPr>
          <w:p w:rsidR="00536D2D" w:rsidP="008D4687" w:rsidRDefault="00536D2D" w14:paraId="5D53F555" w14:textId="77777777">
            <w:pPr>
              <w:jc w:val="both"/>
              <w:rPr>
                <w:rFonts w:ascii="Arial" w:hAnsi="Arial" w:cs="Arial"/>
                <w:sz w:val="22"/>
              </w:rPr>
            </w:pPr>
            <w:r>
              <w:rPr>
                <w:rFonts w:ascii="Arial" w:hAnsi="Arial" w:cs="Arial"/>
                <w:sz w:val="22"/>
              </w:rPr>
              <w:t>Working in Isolation</w:t>
            </w:r>
          </w:p>
        </w:tc>
        <w:tc>
          <w:tcPr>
            <w:tcW w:w="316" w:type="dxa"/>
            <w:tcBorders>
              <w:top w:val="single" w:color="auto" w:sz="6" w:space="0"/>
              <w:bottom w:val="single" w:color="auto" w:sz="6" w:space="0"/>
              <w:right w:val="single" w:color="auto" w:sz="6" w:space="0"/>
            </w:tcBorders>
          </w:tcPr>
          <w:p w:rsidR="00536D2D" w:rsidP="005B2E46" w:rsidRDefault="00536D2D" w14:paraId="78F7AB32" w14:textId="77777777">
            <w:pPr>
              <w:jc w:val="center"/>
              <w:rPr>
                <w:rFonts w:ascii="Arial" w:hAnsi="Arial" w:cs="Arial"/>
                <w:sz w:val="22"/>
              </w:rPr>
            </w:pPr>
          </w:p>
        </w:tc>
      </w:tr>
    </w:tbl>
    <w:p w:rsidR="00536D2D" w:rsidP="008D4687" w:rsidRDefault="00536D2D" w14:paraId="65091010" w14:textId="77777777">
      <w:pPr>
        <w:pStyle w:val="Caption"/>
        <w:spacing w:before="0" w:after="0"/>
        <w:jc w:val="both"/>
        <w:rPr>
          <w:rFonts w:ascii="Arial" w:hAnsi="Arial"/>
        </w:rPr>
      </w:pPr>
    </w:p>
    <w:p w:rsidR="00536D2D" w:rsidP="008D4687" w:rsidRDefault="00536D2D" w14:paraId="27BA26A8" w14:textId="77777777">
      <w:pPr>
        <w:pStyle w:val="Header"/>
        <w:tabs>
          <w:tab w:val="clear" w:pos="4153"/>
          <w:tab w:val="clear" w:pos="8306"/>
        </w:tabs>
        <w:rPr>
          <w:rFonts w:ascii="Times New Roman" w:hAnsi="Times New Roman"/>
        </w:rPr>
      </w:pPr>
    </w:p>
    <w:sectPr w:rsidR="00536D2D" w:rsidSect="00CC2A9A">
      <w:headerReference w:type="default" r:id="rId11"/>
      <w:footerReference w:type="even" r:id="rId12"/>
      <w:footerReference w:type="default" r:id="rId13"/>
      <w:pgSz w:w="11906" w:h="16838" w:orient="portrait"/>
      <w:pgMar w:top="899" w:right="1134" w:bottom="899" w:left="1134" w:header="360" w:footer="244"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A60F9" w:rsidRDefault="005A60F9" w14:paraId="738AF837" w14:textId="77777777">
      <w:r>
        <w:separator/>
      </w:r>
    </w:p>
  </w:endnote>
  <w:endnote w:type="continuationSeparator" w:id="0">
    <w:p w:rsidR="005A60F9" w:rsidRDefault="005A60F9" w14:paraId="7142A5AF"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45FAF" w:rsidRDefault="00C45FAF" w14:paraId="1EF5902E" w14:textId="77777777">
    <w:pPr>
      <w:pStyle w:val="Footer"/>
      <w:framePr w:wrap="around" w:hAnchor="margin" w:vAnchor="text"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45FAF" w:rsidRDefault="00C45FAF" w14:paraId="4DA8E9E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45FAF" w:rsidRDefault="00C45FAF" w14:paraId="1701CE0D" w14:textId="77777777">
    <w:pPr>
      <w:pStyle w:val="Footer"/>
      <w:rPr>
        <w:rFonts w:ascii="Arial" w:hAnsi="Arial" w:cs="Arial"/>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A60F9" w:rsidRDefault="005A60F9" w14:paraId="095BAEFA" w14:textId="77777777">
      <w:r>
        <w:separator/>
      </w:r>
    </w:p>
  </w:footnote>
  <w:footnote w:type="continuationSeparator" w:id="0">
    <w:p w:rsidR="005A60F9" w:rsidRDefault="005A60F9" w14:paraId="48BA1863"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45FAF" w:rsidRDefault="00C45FAF" w14:paraId="0261BB88" w14:textId="77777777">
    <w:pPr>
      <w:pStyle w:val="Header"/>
      <w:jc w:val="right"/>
      <w:rPr>
        <w:rFonts w:ascii="Arial" w:hAnsi="Arial" w:cs="Arial"/>
        <w:b/>
        <w:sz w:val="40"/>
      </w:rPr>
    </w:pPr>
  </w:p>
  <w:p w:rsidR="00C45FAF" w:rsidRDefault="00C45FAF" w14:paraId="7A63F904" w14:textId="7777777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93A06"/>
    <w:multiLevelType w:val="hybridMultilevel"/>
    <w:tmpl w:val="6B168676"/>
    <w:lvl w:ilvl="0" w:tplc="08090001">
      <w:start w:val="1"/>
      <w:numFmt w:val="bullet"/>
      <w:lvlText w:val=""/>
      <w:lvlJc w:val="left"/>
      <w:pPr>
        <w:tabs>
          <w:tab w:val="num" w:pos="360"/>
        </w:tabs>
        <w:ind w:left="360" w:hanging="360"/>
      </w:pPr>
      <w:rPr>
        <w:rFonts w:hint="default" w:ascii="Symbol" w:hAnsi="Symbol"/>
      </w:rPr>
    </w:lvl>
    <w:lvl w:ilvl="1" w:tplc="08090003" w:tentative="1">
      <w:start w:val="1"/>
      <w:numFmt w:val="bullet"/>
      <w:lvlText w:val="o"/>
      <w:lvlJc w:val="left"/>
      <w:pPr>
        <w:tabs>
          <w:tab w:val="num" w:pos="1080"/>
        </w:tabs>
        <w:ind w:left="1080" w:hanging="360"/>
      </w:pPr>
      <w:rPr>
        <w:rFonts w:hint="default" w:ascii="Courier New" w:hAnsi="Courier New" w:cs="Courier New"/>
      </w:rPr>
    </w:lvl>
    <w:lvl w:ilvl="2" w:tplc="08090005" w:tentative="1">
      <w:start w:val="1"/>
      <w:numFmt w:val="bullet"/>
      <w:lvlText w:val=""/>
      <w:lvlJc w:val="left"/>
      <w:pPr>
        <w:tabs>
          <w:tab w:val="num" w:pos="1800"/>
        </w:tabs>
        <w:ind w:left="1800" w:hanging="360"/>
      </w:pPr>
      <w:rPr>
        <w:rFonts w:hint="default" w:ascii="Wingdings" w:hAnsi="Wingdings"/>
      </w:rPr>
    </w:lvl>
    <w:lvl w:ilvl="3" w:tplc="08090001" w:tentative="1">
      <w:start w:val="1"/>
      <w:numFmt w:val="bullet"/>
      <w:lvlText w:val=""/>
      <w:lvlJc w:val="left"/>
      <w:pPr>
        <w:tabs>
          <w:tab w:val="num" w:pos="2520"/>
        </w:tabs>
        <w:ind w:left="2520" w:hanging="360"/>
      </w:pPr>
      <w:rPr>
        <w:rFonts w:hint="default" w:ascii="Symbol" w:hAnsi="Symbol"/>
      </w:rPr>
    </w:lvl>
    <w:lvl w:ilvl="4" w:tplc="08090003" w:tentative="1">
      <w:start w:val="1"/>
      <w:numFmt w:val="bullet"/>
      <w:lvlText w:val="o"/>
      <w:lvlJc w:val="left"/>
      <w:pPr>
        <w:tabs>
          <w:tab w:val="num" w:pos="3240"/>
        </w:tabs>
        <w:ind w:left="3240" w:hanging="360"/>
      </w:pPr>
      <w:rPr>
        <w:rFonts w:hint="default" w:ascii="Courier New" w:hAnsi="Courier New" w:cs="Courier New"/>
      </w:rPr>
    </w:lvl>
    <w:lvl w:ilvl="5" w:tplc="08090005" w:tentative="1">
      <w:start w:val="1"/>
      <w:numFmt w:val="bullet"/>
      <w:lvlText w:val=""/>
      <w:lvlJc w:val="left"/>
      <w:pPr>
        <w:tabs>
          <w:tab w:val="num" w:pos="3960"/>
        </w:tabs>
        <w:ind w:left="3960" w:hanging="360"/>
      </w:pPr>
      <w:rPr>
        <w:rFonts w:hint="default" w:ascii="Wingdings" w:hAnsi="Wingdings"/>
      </w:rPr>
    </w:lvl>
    <w:lvl w:ilvl="6" w:tplc="08090001" w:tentative="1">
      <w:start w:val="1"/>
      <w:numFmt w:val="bullet"/>
      <w:lvlText w:val=""/>
      <w:lvlJc w:val="left"/>
      <w:pPr>
        <w:tabs>
          <w:tab w:val="num" w:pos="4680"/>
        </w:tabs>
        <w:ind w:left="4680" w:hanging="360"/>
      </w:pPr>
      <w:rPr>
        <w:rFonts w:hint="default" w:ascii="Symbol" w:hAnsi="Symbol"/>
      </w:rPr>
    </w:lvl>
    <w:lvl w:ilvl="7" w:tplc="08090003" w:tentative="1">
      <w:start w:val="1"/>
      <w:numFmt w:val="bullet"/>
      <w:lvlText w:val="o"/>
      <w:lvlJc w:val="left"/>
      <w:pPr>
        <w:tabs>
          <w:tab w:val="num" w:pos="5400"/>
        </w:tabs>
        <w:ind w:left="5400" w:hanging="360"/>
      </w:pPr>
      <w:rPr>
        <w:rFonts w:hint="default" w:ascii="Courier New" w:hAnsi="Courier New" w:cs="Courier New"/>
      </w:rPr>
    </w:lvl>
    <w:lvl w:ilvl="8" w:tplc="08090005" w:tentative="1">
      <w:start w:val="1"/>
      <w:numFmt w:val="bullet"/>
      <w:lvlText w:val=""/>
      <w:lvlJc w:val="left"/>
      <w:pPr>
        <w:tabs>
          <w:tab w:val="num" w:pos="6120"/>
        </w:tabs>
        <w:ind w:left="6120" w:hanging="360"/>
      </w:pPr>
      <w:rPr>
        <w:rFonts w:hint="default" w:ascii="Wingdings" w:hAnsi="Wingdings"/>
      </w:rPr>
    </w:lvl>
  </w:abstractNum>
  <w:abstractNum w:abstractNumId="1" w15:restartNumberingAfterBreak="0">
    <w:nsid w:val="049027F2"/>
    <w:multiLevelType w:val="hybridMultilevel"/>
    <w:tmpl w:val="5874AB62"/>
    <w:lvl w:ilvl="0" w:tplc="08090001">
      <w:start w:val="1"/>
      <w:numFmt w:val="bullet"/>
      <w:lvlText w:val=""/>
      <w:lvlJc w:val="left"/>
      <w:pPr>
        <w:tabs>
          <w:tab w:val="num" w:pos="360"/>
        </w:tabs>
        <w:ind w:left="360" w:hanging="360"/>
      </w:pPr>
      <w:rPr>
        <w:rFonts w:hint="default" w:ascii="Symbol" w:hAnsi="Symbol"/>
      </w:rPr>
    </w:lvl>
    <w:lvl w:ilvl="1" w:tplc="08090003" w:tentative="1">
      <w:start w:val="1"/>
      <w:numFmt w:val="bullet"/>
      <w:lvlText w:val="o"/>
      <w:lvlJc w:val="left"/>
      <w:pPr>
        <w:tabs>
          <w:tab w:val="num" w:pos="1080"/>
        </w:tabs>
        <w:ind w:left="1080" w:hanging="360"/>
      </w:pPr>
      <w:rPr>
        <w:rFonts w:hint="default" w:ascii="Courier New" w:hAnsi="Courier New" w:cs="Courier New"/>
      </w:rPr>
    </w:lvl>
    <w:lvl w:ilvl="2" w:tplc="08090005" w:tentative="1">
      <w:start w:val="1"/>
      <w:numFmt w:val="bullet"/>
      <w:lvlText w:val=""/>
      <w:lvlJc w:val="left"/>
      <w:pPr>
        <w:tabs>
          <w:tab w:val="num" w:pos="1800"/>
        </w:tabs>
        <w:ind w:left="1800" w:hanging="360"/>
      </w:pPr>
      <w:rPr>
        <w:rFonts w:hint="default" w:ascii="Wingdings" w:hAnsi="Wingdings"/>
      </w:rPr>
    </w:lvl>
    <w:lvl w:ilvl="3" w:tplc="08090001" w:tentative="1">
      <w:start w:val="1"/>
      <w:numFmt w:val="bullet"/>
      <w:lvlText w:val=""/>
      <w:lvlJc w:val="left"/>
      <w:pPr>
        <w:tabs>
          <w:tab w:val="num" w:pos="2520"/>
        </w:tabs>
        <w:ind w:left="2520" w:hanging="360"/>
      </w:pPr>
      <w:rPr>
        <w:rFonts w:hint="default" w:ascii="Symbol" w:hAnsi="Symbol"/>
      </w:rPr>
    </w:lvl>
    <w:lvl w:ilvl="4" w:tplc="08090003" w:tentative="1">
      <w:start w:val="1"/>
      <w:numFmt w:val="bullet"/>
      <w:lvlText w:val="o"/>
      <w:lvlJc w:val="left"/>
      <w:pPr>
        <w:tabs>
          <w:tab w:val="num" w:pos="3240"/>
        </w:tabs>
        <w:ind w:left="3240" w:hanging="360"/>
      </w:pPr>
      <w:rPr>
        <w:rFonts w:hint="default" w:ascii="Courier New" w:hAnsi="Courier New" w:cs="Courier New"/>
      </w:rPr>
    </w:lvl>
    <w:lvl w:ilvl="5" w:tplc="08090005" w:tentative="1">
      <w:start w:val="1"/>
      <w:numFmt w:val="bullet"/>
      <w:lvlText w:val=""/>
      <w:lvlJc w:val="left"/>
      <w:pPr>
        <w:tabs>
          <w:tab w:val="num" w:pos="3960"/>
        </w:tabs>
        <w:ind w:left="3960" w:hanging="360"/>
      </w:pPr>
      <w:rPr>
        <w:rFonts w:hint="default" w:ascii="Wingdings" w:hAnsi="Wingdings"/>
      </w:rPr>
    </w:lvl>
    <w:lvl w:ilvl="6" w:tplc="08090001" w:tentative="1">
      <w:start w:val="1"/>
      <w:numFmt w:val="bullet"/>
      <w:lvlText w:val=""/>
      <w:lvlJc w:val="left"/>
      <w:pPr>
        <w:tabs>
          <w:tab w:val="num" w:pos="4680"/>
        </w:tabs>
        <w:ind w:left="4680" w:hanging="360"/>
      </w:pPr>
      <w:rPr>
        <w:rFonts w:hint="default" w:ascii="Symbol" w:hAnsi="Symbol"/>
      </w:rPr>
    </w:lvl>
    <w:lvl w:ilvl="7" w:tplc="08090003" w:tentative="1">
      <w:start w:val="1"/>
      <w:numFmt w:val="bullet"/>
      <w:lvlText w:val="o"/>
      <w:lvlJc w:val="left"/>
      <w:pPr>
        <w:tabs>
          <w:tab w:val="num" w:pos="5400"/>
        </w:tabs>
        <w:ind w:left="5400" w:hanging="360"/>
      </w:pPr>
      <w:rPr>
        <w:rFonts w:hint="default" w:ascii="Courier New" w:hAnsi="Courier New" w:cs="Courier New"/>
      </w:rPr>
    </w:lvl>
    <w:lvl w:ilvl="8" w:tplc="08090005" w:tentative="1">
      <w:start w:val="1"/>
      <w:numFmt w:val="bullet"/>
      <w:lvlText w:val=""/>
      <w:lvlJc w:val="left"/>
      <w:pPr>
        <w:tabs>
          <w:tab w:val="num" w:pos="6120"/>
        </w:tabs>
        <w:ind w:left="6120" w:hanging="360"/>
      </w:pPr>
      <w:rPr>
        <w:rFonts w:hint="default" w:ascii="Wingdings" w:hAnsi="Wingdings"/>
      </w:rPr>
    </w:lvl>
  </w:abstractNum>
  <w:abstractNum w:abstractNumId="2" w15:restartNumberingAfterBreak="0">
    <w:nsid w:val="1F7169A9"/>
    <w:multiLevelType w:val="hybridMultilevel"/>
    <w:tmpl w:val="8F6E05AE"/>
    <w:lvl w:ilvl="0" w:tplc="04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 w15:restartNumberingAfterBreak="0">
    <w:nsid w:val="1F9C6A52"/>
    <w:multiLevelType w:val="hybridMultilevel"/>
    <w:tmpl w:val="74BA6BC4"/>
    <w:lvl w:ilvl="0" w:tplc="04090001">
      <w:start w:val="1"/>
      <w:numFmt w:val="bullet"/>
      <w:lvlText w:val=""/>
      <w:lvlJc w:val="left"/>
      <w:pPr>
        <w:tabs>
          <w:tab w:val="num" w:pos="360"/>
        </w:tabs>
        <w:ind w:left="360" w:hanging="360"/>
      </w:pPr>
      <w:rPr>
        <w:rFonts w:hint="default" w:ascii="Symbol" w:hAnsi="Symbol"/>
      </w:rPr>
    </w:lvl>
    <w:lvl w:ilvl="1" w:tplc="08090019">
      <w:start w:val="1"/>
      <w:numFmt w:val="lowerLetter"/>
      <w:lvlText w:val="%2."/>
      <w:lvlJc w:val="left"/>
      <w:pPr>
        <w:tabs>
          <w:tab w:val="num" w:pos="1080"/>
        </w:tabs>
        <w:ind w:left="1080" w:hanging="360"/>
      </w:pPr>
    </w:lvl>
    <w:lvl w:ilvl="2" w:tplc="0809001B">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21D93B84"/>
    <w:multiLevelType w:val="hybridMultilevel"/>
    <w:tmpl w:val="0D303CA8"/>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5" w15:restartNumberingAfterBreak="0">
    <w:nsid w:val="233C5EA5"/>
    <w:multiLevelType w:val="hybridMultilevel"/>
    <w:tmpl w:val="F8D49686"/>
    <w:lvl w:ilvl="0" w:tplc="04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080"/>
        </w:tabs>
        <w:ind w:left="1080" w:hanging="360"/>
      </w:pPr>
      <w:rPr>
        <w:rFonts w:hint="default" w:ascii="Courier New" w:hAnsi="Courier New" w:cs="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cs="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cs="Courier New"/>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6" w15:restartNumberingAfterBreak="0">
    <w:nsid w:val="26FC3E0A"/>
    <w:multiLevelType w:val="hybridMultilevel"/>
    <w:tmpl w:val="8294DD4A"/>
    <w:lvl w:ilvl="0" w:tplc="04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080"/>
        </w:tabs>
        <w:ind w:left="1080" w:hanging="360"/>
      </w:pPr>
      <w:rPr>
        <w:rFonts w:hint="default" w:ascii="Courier New" w:hAnsi="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7" w15:restartNumberingAfterBreak="0">
    <w:nsid w:val="28E17F3E"/>
    <w:multiLevelType w:val="hybridMultilevel"/>
    <w:tmpl w:val="683AF38A"/>
    <w:lvl w:ilvl="0" w:tplc="08090001">
      <w:start w:val="1"/>
      <w:numFmt w:val="bullet"/>
      <w:lvlText w:val=""/>
      <w:lvlJc w:val="left"/>
      <w:pPr>
        <w:tabs>
          <w:tab w:val="num" w:pos="720"/>
        </w:tabs>
        <w:ind w:left="720" w:hanging="360"/>
      </w:pPr>
      <w:rPr>
        <w:rFonts w:hint="default" w:ascii="Symbol" w:hAnsi="Symbol"/>
      </w:rPr>
    </w:lvl>
    <w:lvl w:ilvl="1" w:tplc="08090003">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8" w15:restartNumberingAfterBreak="0">
    <w:nsid w:val="315F4933"/>
    <w:multiLevelType w:val="hybridMultilevel"/>
    <w:tmpl w:val="CBEA4950"/>
    <w:lvl w:ilvl="0" w:tplc="BB3CA360">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9" w15:restartNumberingAfterBreak="0">
    <w:nsid w:val="347818D8"/>
    <w:multiLevelType w:val="hybridMultilevel"/>
    <w:tmpl w:val="7EFABAFE"/>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0" w15:restartNumberingAfterBreak="0">
    <w:nsid w:val="3AD00EC3"/>
    <w:multiLevelType w:val="hybridMultilevel"/>
    <w:tmpl w:val="E8FCAC2E"/>
    <w:lvl w:ilvl="0" w:tplc="08090001">
      <w:start w:val="1"/>
      <w:numFmt w:val="bullet"/>
      <w:lvlText w:val=""/>
      <w:lvlJc w:val="left"/>
      <w:pPr>
        <w:tabs>
          <w:tab w:val="num" w:pos="360"/>
        </w:tabs>
        <w:ind w:left="360" w:hanging="360"/>
      </w:pPr>
      <w:rPr>
        <w:rFonts w:hint="default" w:ascii="Symbol" w:hAnsi="Symbol"/>
      </w:rPr>
    </w:lvl>
    <w:lvl w:ilvl="1" w:tplc="08090003" w:tentative="1">
      <w:start w:val="1"/>
      <w:numFmt w:val="bullet"/>
      <w:lvlText w:val="o"/>
      <w:lvlJc w:val="left"/>
      <w:pPr>
        <w:tabs>
          <w:tab w:val="num" w:pos="1080"/>
        </w:tabs>
        <w:ind w:left="1080" w:hanging="360"/>
      </w:pPr>
      <w:rPr>
        <w:rFonts w:hint="default" w:ascii="Courier New" w:hAnsi="Courier New" w:cs="Courier New"/>
      </w:rPr>
    </w:lvl>
    <w:lvl w:ilvl="2" w:tplc="08090005" w:tentative="1">
      <w:start w:val="1"/>
      <w:numFmt w:val="bullet"/>
      <w:lvlText w:val=""/>
      <w:lvlJc w:val="left"/>
      <w:pPr>
        <w:tabs>
          <w:tab w:val="num" w:pos="1800"/>
        </w:tabs>
        <w:ind w:left="1800" w:hanging="360"/>
      </w:pPr>
      <w:rPr>
        <w:rFonts w:hint="default" w:ascii="Wingdings" w:hAnsi="Wingdings"/>
      </w:rPr>
    </w:lvl>
    <w:lvl w:ilvl="3" w:tplc="08090001" w:tentative="1">
      <w:start w:val="1"/>
      <w:numFmt w:val="bullet"/>
      <w:lvlText w:val=""/>
      <w:lvlJc w:val="left"/>
      <w:pPr>
        <w:tabs>
          <w:tab w:val="num" w:pos="2520"/>
        </w:tabs>
        <w:ind w:left="2520" w:hanging="360"/>
      </w:pPr>
      <w:rPr>
        <w:rFonts w:hint="default" w:ascii="Symbol" w:hAnsi="Symbol"/>
      </w:rPr>
    </w:lvl>
    <w:lvl w:ilvl="4" w:tplc="08090003" w:tentative="1">
      <w:start w:val="1"/>
      <w:numFmt w:val="bullet"/>
      <w:lvlText w:val="o"/>
      <w:lvlJc w:val="left"/>
      <w:pPr>
        <w:tabs>
          <w:tab w:val="num" w:pos="3240"/>
        </w:tabs>
        <w:ind w:left="3240" w:hanging="360"/>
      </w:pPr>
      <w:rPr>
        <w:rFonts w:hint="default" w:ascii="Courier New" w:hAnsi="Courier New" w:cs="Courier New"/>
      </w:rPr>
    </w:lvl>
    <w:lvl w:ilvl="5" w:tplc="08090005" w:tentative="1">
      <w:start w:val="1"/>
      <w:numFmt w:val="bullet"/>
      <w:lvlText w:val=""/>
      <w:lvlJc w:val="left"/>
      <w:pPr>
        <w:tabs>
          <w:tab w:val="num" w:pos="3960"/>
        </w:tabs>
        <w:ind w:left="3960" w:hanging="360"/>
      </w:pPr>
      <w:rPr>
        <w:rFonts w:hint="default" w:ascii="Wingdings" w:hAnsi="Wingdings"/>
      </w:rPr>
    </w:lvl>
    <w:lvl w:ilvl="6" w:tplc="08090001" w:tentative="1">
      <w:start w:val="1"/>
      <w:numFmt w:val="bullet"/>
      <w:lvlText w:val=""/>
      <w:lvlJc w:val="left"/>
      <w:pPr>
        <w:tabs>
          <w:tab w:val="num" w:pos="4680"/>
        </w:tabs>
        <w:ind w:left="4680" w:hanging="360"/>
      </w:pPr>
      <w:rPr>
        <w:rFonts w:hint="default" w:ascii="Symbol" w:hAnsi="Symbol"/>
      </w:rPr>
    </w:lvl>
    <w:lvl w:ilvl="7" w:tplc="08090003" w:tentative="1">
      <w:start w:val="1"/>
      <w:numFmt w:val="bullet"/>
      <w:lvlText w:val="o"/>
      <w:lvlJc w:val="left"/>
      <w:pPr>
        <w:tabs>
          <w:tab w:val="num" w:pos="5400"/>
        </w:tabs>
        <w:ind w:left="5400" w:hanging="360"/>
      </w:pPr>
      <w:rPr>
        <w:rFonts w:hint="default" w:ascii="Courier New" w:hAnsi="Courier New" w:cs="Courier New"/>
      </w:rPr>
    </w:lvl>
    <w:lvl w:ilvl="8" w:tplc="08090005" w:tentative="1">
      <w:start w:val="1"/>
      <w:numFmt w:val="bullet"/>
      <w:lvlText w:val=""/>
      <w:lvlJc w:val="left"/>
      <w:pPr>
        <w:tabs>
          <w:tab w:val="num" w:pos="6120"/>
        </w:tabs>
        <w:ind w:left="6120" w:hanging="360"/>
      </w:pPr>
      <w:rPr>
        <w:rFonts w:hint="default" w:ascii="Wingdings" w:hAnsi="Wingdings"/>
      </w:rPr>
    </w:lvl>
  </w:abstractNum>
  <w:abstractNum w:abstractNumId="11" w15:restartNumberingAfterBreak="0">
    <w:nsid w:val="3E601C38"/>
    <w:multiLevelType w:val="hybridMultilevel"/>
    <w:tmpl w:val="74BA6BC4"/>
    <w:lvl w:ilvl="0" w:tplc="0809000F">
      <w:start w:val="1"/>
      <w:numFmt w:val="decimal"/>
      <w:lvlText w:val="%1."/>
      <w:lvlJc w:val="left"/>
      <w:pPr>
        <w:tabs>
          <w:tab w:val="num" w:pos="360"/>
        </w:tabs>
        <w:ind w:left="360" w:hanging="360"/>
      </w:pPr>
    </w:lvl>
    <w:lvl w:ilvl="1" w:tplc="08090019">
      <w:start w:val="1"/>
      <w:numFmt w:val="lowerLetter"/>
      <w:lvlText w:val="%2."/>
      <w:lvlJc w:val="left"/>
      <w:pPr>
        <w:tabs>
          <w:tab w:val="num" w:pos="1080"/>
        </w:tabs>
        <w:ind w:left="1080" w:hanging="360"/>
      </w:pPr>
    </w:lvl>
    <w:lvl w:ilvl="2" w:tplc="0809001B">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4BA81F47"/>
    <w:multiLevelType w:val="hybridMultilevel"/>
    <w:tmpl w:val="40C41C2E"/>
    <w:lvl w:ilvl="0" w:tplc="04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080"/>
        </w:tabs>
        <w:ind w:left="1080" w:hanging="360"/>
      </w:pPr>
      <w:rPr>
        <w:rFonts w:hint="default" w:ascii="Courier New" w:hAnsi="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13" w15:restartNumberingAfterBreak="0">
    <w:nsid w:val="5E3448C9"/>
    <w:multiLevelType w:val="hybridMultilevel"/>
    <w:tmpl w:val="12FA52A4"/>
    <w:lvl w:ilvl="0" w:tplc="BB3CA360">
      <w:start w:val="1"/>
      <w:numFmt w:val="bullet"/>
      <w:lvlText w:val=""/>
      <w:lvlJc w:val="left"/>
      <w:pPr>
        <w:tabs>
          <w:tab w:val="num" w:pos="1440"/>
        </w:tabs>
        <w:ind w:left="1440" w:hanging="360"/>
      </w:pPr>
      <w:rPr>
        <w:rFonts w:hint="default" w:ascii="Symbol" w:hAnsi="Symbol"/>
      </w:rPr>
    </w:lvl>
    <w:lvl w:ilvl="1" w:tplc="08090003" w:tentative="1">
      <w:start w:val="1"/>
      <w:numFmt w:val="bullet"/>
      <w:lvlText w:val="o"/>
      <w:lvlJc w:val="left"/>
      <w:pPr>
        <w:tabs>
          <w:tab w:val="num" w:pos="2160"/>
        </w:tabs>
        <w:ind w:left="2160" w:hanging="360"/>
      </w:pPr>
      <w:rPr>
        <w:rFonts w:hint="default" w:ascii="Courier New" w:hAnsi="Courier New" w:cs="Courier New"/>
      </w:rPr>
    </w:lvl>
    <w:lvl w:ilvl="2" w:tplc="08090005" w:tentative="1">
      <w:start w:val="1"/>
      <w:numFmt w:val="bullet"/>
      <w:lvlText w:val=""/>
      <w:lvlJc w:val="left"/>
      <w:pPr>
        <w:tabs>
          <w:tab w:val="num" w:pos="2880"/>
        </w:tabs>
        <w:ind w:left="2880" w:hanging="360"/>
      </w:pPr>
      <w:rPr>
        <w:rFonts w:hint="default" w:ascii="Wingdings" w:hAnsi="Wingdings"/>
      </w:rPr>
    </w:lvl>
    <w:lvl w:ilvl="3" w:tplc="08090001" w:tentative="1">
      <w:start w:val="1"/>
      <w:numFmt w:val="bullet"/>
      <w:lvlText w:val=""/>
      <w:lvlJc w:val="left"/>
      <w:pPr>
        <w:tabs>
          <w:tab w:val="num" w:pos="3600"/>
        </w:tabs>
        <w:ind w:left="3600" w:hanging="360"/>
      </w:pPr>
      <w:rPr>
        <w:rFonts w:hint="default" w:ascii="Symbol" w:hAnsi="Symbol"/>
      </w:rPr>
    </w:lvl>
    <w:lvl w:ilvl="4" w:tplc="08090003" w:tentative="1">
      <w:start w:val="1"/>
      <w:numFmt w:val="bullet"/>
      <w:lvlText w:val="o"/>
      <w:lvlJc w:val="left"/>
      <w:pPr>
        <w:tabs>
          <w:tab w:val="num" w:pos="4320"/>
        </w:tabs>
        <w:ind w:left="4320" w:hanging="360"/>
      </w:pPr>
      <w:rPr>
        <w:rFonts w:hint="default" w:ascii="Courier New" w:hAnsi="Courier New" w:cs="Courier New"/>
      </w:rPr>
    </w:lvl>
    <w:lvl w:ilvl="5" w:tplc="08090005" w:tentative="1">
      <w:start w:val="1"/>
      <w:numFmt w:val="bullet"/>
      <w:lvlText w:val=""/>
      <w:lvlJc w:val="left"/>
      <w:pPr>
        <w:tabs>
          <w:tab w:val="num" w:pos="5040"/>
        </w:tabs>
        <w:ind w:left="5040" w:hanging="360"/>
      </w:pPr>
      <w:rPr>
        <w:rFonts w:hint="default" w:ascii="Wingdings" w:hAnsi="Wingdings"/>
      </w:rPr>
    </w:lvl>
    <w:lvl w:ilvl="6" w:tplc="08090001" w:tentative="1">
      <w:start w:val="1"/>
      <w:numFmt w:val="bullet"/>
      <w:lvlText w:val=""/>
      <w:lvlJc w:val="left"/>
      <w:pPr>
        <w:tabs>
          <w:tab w:val="num" w:pos="5760"/>
        </w:tabs>
        <w:ind w:left="5760" w:hanging="360"/>
      </w:pPr>
      <w:rPr>
        <w:rFonts w:hint="default" w:ascii="Symbol" w:hAnsi="Symbol"/>
      </w:rPr>
    </w:lvl>
    <w:lvl w:ilvl="7" w:tplc="08090003" w:tentative="1">
      <w:start w:val="1"/>
      <w:numFmt w:val="bullet"/>
      <w:lvlText w:val="o"/>
      <w:lvlJc w:val="left"/>
      <w:pPr>
        <w:tabs>
          <w:tab w:val="num" w:pos="6480"/>
        </w:tabs>
        <w:ind w:left="6480" w:hanging="360"/>
      </w:pPr>
      <w:rPr>
        <w:rFonts w:hint="default" w:ascii="Courier New" w:hAnsi="Courier New" w:cs="Courier New"/>
      </w:rPr>
    </w:lvl>
    <w:lvl w:ilvl="8" w:tplc="08090005" w:tentative="1">
      <w:start w:val="1"/>
      <w:numFmt w:val="bullet"/>
      <w:lvlText w:val=""/>
      <w:lvlJc w:val="left"/>
      <w:pPr>
        <w:tabs>
          <w:tab w:val="num" w:pos="7200"/>
        </w:tabs>
        <w:ind w:left="7200" w:hanging="360"/>
      </w:pPr>
      <w:rPr>
        <w:rFonts w:hint="default" w:ascii="Wingdings" w:hAnsi="Wingdings"/>
      </w:rPr>
    </w:lvl>
  </w:abstractNum>
  <w:abstractNum w:abstractNumId="14" w15:restartNumberingAfterBreak="0">
    <w:nsid w:val="5FD81CC8"/>
    <w:multiLevelType w:val="hybridMultilevel"/>
    <w:tmpl w:val="BD924408"/>
    <w:lvl w:ilvl="0" w:tplc="08090003">
      <w:start w:val="1"/>
      <w:numFmt w:val="bullet"/>
      <w:lvlText w:val="o"/>
      <w:lvlJc w:val="left"/>
      <w:pPr>
        <w:tabs>
          <w:tab w:val="num" w:pos="720"/>
        </w:tabs>
        <w:ind w:left="720" w:hanging="360"/>
      </w:pPr>
      <w:rPr>
        <w:rFonts w:hint="default" w:ascii="Courier New" w:hAnsi="Courier New" w:cs="Courier New"/>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5" w15:restartNumberingAfterBreak="0">
    <w:nsid w:val="676149F9"/>
    <w:multiLevelType w:val="hybridMultilevel"/>
    <w:tmpl w:val="2146ED1A"/>
    <w:lvl w:ilvl="0" w:tplc="08090003">
      <w:start w:val="1"/>
      <w:numFmt w:val="bullet"/>
      <w:lvlText w:val="o"/>
      <w:lvlJc w:val="left"/>
      <w:pPr>
        <w:tabs>
          <w:tab w:val="num" w:pos="720"/>
        </w:tabs>
        <w:ind w:left="720" w:hanging="360"/>
      </w:pPr>
      <w:rPr>
        <w:rFonts w:hint="default" w:ascii="Courier New" w:hAnsi="Courier New" w:cs="Courier New"/>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6" w15:restartNumberingAfterBreak="0">
    <w:nsid w:val="6ADF32FF"/>
    <w:multiLevelType w:val="hybridMultilevel"/>
    <w:tmpl w:val="1AD6E234"/>
    <w:lvl w:ilvl="0" w:tplc="08090001">
      <w:start w:val="1"/>
      <w:numFmt w:val="bullet"/>
      <w:lvlText w:val=""/>
      <w:lvlJc w:val="left"/>
      <w:pPr>
        <w:tabs>
          <w:tab w:val="num" w:pos="360"/>
        </w:tabs>
        <w:ind w:left="360" w:hanging="360"/>
      </w:pPr>
      <w:rPr>
        <w:rFonts w:hint="default" w:ascii="Symbol" w:hAnsi="Symbol"/>
      </w:rPr>
    </w:lvl>
    <w:lvl w:ilvl="1" w:tplc="08090003" w:tentative="1">
      <w:start w:val="1"/>
      <w:numFmt w:val="bullet"/>
      <w:lvlText w:val="o"/>
      <w:lvlJc w:val="left"/>
      <w:pPr>
        <w:tabs>
          <w:tab w:val="num" w:pos="1080"/>
        </w:tabs>
        <w:ind w:left="1080" w:hanging="360"/>
      </w:pPr>
      <w:rPr>
        <w:rFonts w:hint="default" w:ascii="Courier New" w:hAnsi="Courier New" w:cs="Courier New"/>
      </w:rPr>
    </w:lvl>
    <w:lvl w:ilvl="2" w:tplc="08090005" w:tentative="1">
      <w:start w:val="1"/>
      <w:numFmt w:val="bullet"/>
      <w:lvlText w:val=""/>
      <w:lvlJc w:val="left"/>
      <w:pPr>
        <w:tabs>
          <w:tab w:val="num" w:pos="1800"/>
        </w:tabs>
        <w:ind w:left="1800" w:hanging="360"/>
      </w:pPr>
      <w:rPr>
        <w:rFonts w:hint="default" w:ascii="Wingdings" w:hAnsi="Wingdings"/>
      </w:rPr>
    </w:lvl>
    <w:lvl w:ilvl="3" w:tplc="08090001" w:tentative="1">
      <w:start w:val="1"/>
      <w:numFmt w:val="bullet"/>
      <w:lvlText w:val=""/>
      <w:lvlJc w:val="left"/>
      <w:pPr>
        <w:tabs>
          <w:tab w:val="num" w:pos="2520"/>
        </w:tabs>
        <w:ind w:left="2520" w:hanging="360"/>
      </w:pPr>
      <w:rPr>
        <w:rFonts w:hint="default" w:ascii="Symbol" w:hAnsi="Symbol"/>
      </w:rPr>
    </w:lvl>
    <w:lvl w:ilvl="4" w:tplc="08090003" w:tentative="1">
      <w:start w:val="1"/>
      <w:numFmt w:val="bullet"/>
      <w:lvlText w:val="o"/>
      <w:lvlJc w:val="left"/>
      <w:pPr>
        <w:tabs>
          <w:tab w:val="num" w:pos="3240"/>
        </w:tabs>
        <w:ind w:left="3240" w:hanging="360"/>
      </w:pPr>
      <w:rPr>
        <w:rFonts w:hint="default" w:ascii="Courier New" w:hAnsi="Courier New" w:cs="Courier New"/>
      </w:rPr>
    </w:lvl>
    <w:lvl w:ilvl="5" w:tplc="08090005" w:tentative="1">
      <w:start w:val="1"/>
      <w:numFmt w:val="bullet"/>
      <w:lvlText w:val=""/>
      <w:lvlJc w:val="left"/>
      <w:pPr>
        <w:tabs>
          <w:tab w:val="num" w:pos="3960"/>
        </w:tabs>
        <w:ind w:left="3960" w:hanging="360"/>
      </w:pPr>
      <w:rPr>
        <w:rFonts w:hint="default" w:ascii="Wingdings" w:hAnsi="Wingdings"/>
      </w:rPr>
    </w:lvl>
    <w:lvl w:ilvl="6" w:tplc="08090001" w:tentative="1">
      <w:start w:val="1"/>
      <w:numFmt w:val="bullet"/>
      <w:lvlText w:val=""/>
      <w:lvlJc w:val="left"/>
      <w:pPr>
        <w:tabs>
          <w:tab w:val="num" w:pos="4680"/>
        </w:tabs>
        <w:ind w:left="4680" w:hanging="360"/>
      </w:pPr>
      <w:rPr>
        <w:rFonts w:hint="default" w:ascii="Symbol" w:hAnsi="Symbol"/>
      </w:rPr>
    </w:lvl>
    <w:lvl w:ilvl="7" w:tplc="08090003" w:tentative="1">
      <w:start w:val="1"/>
      <w:numFmt w:val="bullet"/>
      <w:lvlText w:val="o"/>
      <w:lvlJc w:val="left"/>
      <w:pPr>
        <w:tabs>
          <w:tab w:val="num" w:pos="5400"/>
        </w:tabs>
        <w:ind w:left="5400" w:hanging="360"/>
      </w:pPr>
      <w:rPr>
        <w:rFonts w:hint="default" w:ascii="Courier New" w:hAnsi="Courier New" w:cs="Courier New"/>
      </w:rPr>
    </w:lvl>
    <w:lvl w:ilvl="8" w:tplc="08090005" w:tentative="1">
      <w:start w:val="1"/>
      <w:numFmt w:val="bullet"/>
      <w:lvlText w:val=""/>
      <w:lvlJc w:val="left"/>
      <w:pPr>
        <w:tabs>
          <w:tab w:val="num" w:pos="6120"/>
        </w:tabs>
        <w:ind w:left="6120" w:hanging="360"/>
      </w:pPr>
      <w:rPr>
        <w:rFonts w:hint="default" w:ascii="Wingdings" w:hAnsi="Wingdings"/>
      </w:rPr>
    </w:lvl>
  </w:abstractNum>
  <w:abstractNum w:abstractNumId="17" w15:restartNumberingAfterBreak="0">
    <w:nsid w:val="763F332B"/>
    <w:multiLevelType w:val="hybridMultilevel"/>
    <w:tmpl w:val="485AF86E"/>
    <w:lvl w:ilvl="0" w:tplc="4E3A97C8">
      <w:start w:val="1"/>
      <w:numFmt w:val="bullet"/>
      <w:lvlText w:val=""/>
      <w:lvlJc w:val="left"/>
      <w:pPr>
        <w:tabs>
          <w:tab w:val="num" w:pos="720"/>
        </w:tabs>
        <w:ind w:left="720" w:hanging="360"/>
      </w:pPr>
      <w:rPr>
        <w:rFonts w:hint="default" w:ascii="Symbol" w:hAnsi="Symbol"/>
      </w:rPr>
    </w:lvl>
    <w:lvl w:ilvl="1" w:tplc="04090003">
      <w:start w:val="1"/>
      <w:numFmt w:val="bullet"/>
      <w:lvlText w:val="o"/>
      <w:lvlJc w:val="left"/>
      <w:pPr>
        <w:tabs>
          <w:tab w:val="num" w:pos="2150"/>
        </w:tabs>
        <w:ind w:left="2150" w:hanging="360"/>
      </w:pPr>
      <w:rPr>
        <w:rFonts w:hint="default" w:ascii="Courier New" w:hAnsi="Courier New" w:cs="Courier New"/>
      </w:rPr>
    </w:lvl>
    <w:lvl w:ilvl="2" w:tplc="04090005">
      <w:start w:val="1"/>
      <w:numFmt w:val="bullet"/>
      <w:lvlText w:val=""/>
      <w:lvlJc w:val="left"/>
      <w:pPr>
        <w:tabs>
          <w:tab w:val="num" w:pos="2870"/>
        </w:tabs>
        <w:ind w:left="2870" w:hanging="360"/>
      </w:pPr>
      <w:rPr>
        <w:rFonts w:hint="default" w:ascii="Wingdings" w:hAnsi="Wingdings" w:cs="Wingdings"/>
      </w:rPr>
    </w:lvl>
    <w:lvl w:ilvl="3" w:tplc="04090001">
      <w:start w:val="1"/>
      <w:numFmt w:val="bullet"/>
      <w:lvlText w:val=""/>
      <w:lvlJc w:val="left"/>
      <w:pPr>
        <w:tabs>
          <w:tab w:val="num" w:pos="3590"/>
        </w:tabs>
        <w:ind w:left="3590" w:hanging="360"/>
      </w:pPr>
      <w:rPr>
        <w:rFonts w:hint="default" w:ascii="Symbol" w:hAnsi="Symbol" w:cs="Symbol"/>
      </w:rPr>
    </w:lvl>
    <w:lvl w:ilvl="4" w:tplc="04090003">
      <w:start w:val="1"/>
      <w:numFmt w:val="bullet"/>
      <w:lvlText w:val="o"/>
      <w:lvlJc w:val="left"/>
      <w:pPr>
        <w:tabs>
          <w:tab w:val="num" w:pos="4310"/>
        </w:tabs>
        <w:ind w:left="4310" w:hanging="360"/>
      </w:pPr>
      <w:rPr>
        <w:rFonts w:hint="default" w:ascii="Courier New" w:hAnsi="Courier New" w:cs="Courier New"/>
      </w:rPr>
    </w:lvl>
    <w:lvl w:ilvl="5" w:tplc="04090005">
      <w:start w:val="1"/>
      <w:numFmt w:val="bullet"/>
      <w:lvlText w:val=""/>
      <w:lvlJc w:val="left"/>
      <w:pPr>
        <w:tabs>
          <w:tab w:val="num" w:pos="5030"/>
        </w:tabs>
        <w:ind w:left="5030" w:hanging="360"/>
      </w:pPr>
      <w:rPr>
        <w:rFonts w:hint="default" w:ascii="Wingdings" w:hAnsi="Wingdings" w:cs="Wingdings"/>
      </w:rPr>
    </w:lvl>
    <w:lvl w:ilvl="6" w:tplc="04090001">
      <w:start w:val="1"/>
      <w:numFmt w:val="bullet"/>
      <w:lvlText w:val=""/>
      <w:lvlJc w:val="left"/>
      <w:pPr>
        <w:tabs>
          <w:tab w:val="num" w:pos="5750"/>
        </w:tabs>
        <w:ind w:left="5750" w:hanging="360"/>
      </w:pPr>
      <w:rPr>
        <w:rFonts w:hint="default" w:ascii="Symbol" w:hAnsi="Symbol" w:cs="Symbol"/>
      </w:rPr>
    </w:lvl>
    <w:lvl w:ilvl="7" w:tplc="04090003">
      <w:start w:val="1"/>
      <w:numFmt w:val="bullet"/>
      <w:lvlText w:val="o"/>
      <w:lvlJc w:val="left"/>
      <w:pPr>
        <w:tabs>
          <w:tab w:val="num" w:pos="6470"/>
        </w:tabs>
        <w:ind w:left="6470" w:hanging="360"/>
      </w:pPr>
      <w:rPr>
        <w:rFonts w:hint="default" w:ascii="Courier New" w:hAnsi="Courier New" w:cs="Courier New"/>
      </w:rPr>
    </w:lvl>
    <w:lvl w:ilvl="8" w:tplc="04090005">
      <w:start w:val="1"/>
      <w:numFmt w:val="bullet"/>
      <w:lvlText w:val=""/>
      <w:lvlJc w:val="left"/>
      <w:pPr>
        <w:tabs>
          <w:tab w:val="num" w:pos="7190"/>
        </w:tabs>
        <w:ind w:left="7190" w:hanging="360"/>
      </w:pPr>
      <w:rPr>
        <w:rFonts w:hint="default" w:ascii="Wingdings" w:hAnsi="Wingdings" w:cs="Wingdings"/>
      </w:rPr>
    </w:lvl>
  </w:abstractNum>
  <w:abstractNum w:abstractNumId="18" w15:restartNumberingAfterBreak="0">
    <w:nsid w:val="774E4674"/>
    <w:multiLevelType w:val="hybridMultilevel"/>
    <w:tmpl w:val="0EC06216"/>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9" w15:restartNumberingAfterBreak="0">
    <w:nsid w:val="7A0439AF"/>
    <w:multiLevelType w:val="hybridMultilevel"/>
    <w:tmpl w:val="6A026B5A"/>
    <w:lvl w:ilvl="0" w:tplc="E6D64FB0">
      <w:start w:val="1"/>
      <w:numFmt w:val="decimal"/>
      <w:pStyle w:val="ESHeading3"/>
      <w:lvlText w:val="%1."/>
      <w:lvlJc w:val="left"/>
      <w:pPr>
        <w:tabs>
          <w:tab w:val="num" w:pos="720"/>
        </w:tabs>
        <w:ind w:left="720" w:hanging="360"/>
      </w:pPr>
    </w:lvl>
    <w:lvl w:ilvl="1" w:tplc="A7B422EC">
      <w:start w:val="1"/>
      <w:numFmt w:val="bullet"/>
      <w:pStyle w:val="Bullet"/>
      <w:lvlText w:val="■"/>
      <w:lvlJc w:val="left"/>
      <w:pPr>
        <w:tabs>
          <w:tab w:val="num" w:pos="1440"/>
        </w:tabs>
        <w:ind w:left="1080" w:firstLine="0"/>
      </w:pPr>
      <w:rPr>
        <w:rFonts w:hint="default" w:hAnsi="Times"/>
        <w:sz w:val="22"/>
        <w:szCs w:val="28"/>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C2145EB"/>
    <w:multiLevelType w:val="hybridMultilevel"/>
    <w:tmpl w:val="FC609DB8"/>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num w:numId="1" w16cid:durableId="381446448">
    <w:abstractNumId w:val="2"/>
  </w:num>
  <w:num w:numId="2" w16cid:durableId="602804993">
    <w:abstractNumId w:val="12"/>
  </w:num>
  <w:num w:numId="3" w16cid:durableId="1127432651">
    <w:abstractNumId w:val="6"/>
  </w:num>
  <w:num w:numId="4" w16cid:durableId="1336566470">
    <w:abstractNumId w:val="5"/>
  </w:num>
  <w:num w:numId="5" w16cid:durableId="24865474">
    <w:abstractNumId w:val="19"/>
  </w:num>
  <w:num w:numId="6" w16cid:durableId="1618365415">
    <w:abstractNumId w:val="11"/>
  </w:num>
  <w:num w:numId="7" w16cid:durableId="805005887">
    <w:abstractNumId w:val="3"/>
  </w:num>
  <w:num w:numId="8" w16cid:durableId="987242562">
    <w:abstractNumId w:val="20"/>
  </w:num>
  <w:num w:numId="9" w16cid:durableId="770010105">
    <w:abstractNumId w:val="4"/>
  </w:num>
  <w:num w:numId="10" w16cid:durableId="2042897339">
    <w:abstractNumId w:val="17"/>
  </w:num>
  <w:num w:numId="11" w16cid:durableId="1740445531">
    <w:abstractNumId w:val="18"/>
  </w:num>
  <w:num w:numId="12" w16cid:durableId="1132553562">
    <w:abstractNumId w:val="9"/>
  </w:num>
  <w:num w:numId="13" w16cid:durableId="1874420196">
    <w:abstractNumId w:val="7"/>
  </w:num>
  <w:num w:numId="14" w16cid:durableId="1170365644">
    <w:abstractNumId w:val="15"/>
  </w:num>
  <w:num w:numId="15" w16cid:durableId="1056052949">
    <w:abstractNumId w:val="14"/>
  </w:num>
  <w:num w:numId="16" w16cid:durableId="760681556">
    <w:abstractNumId w:val="0"/>
  </w:num>
  <w:num w:numId="17" w16cid:durableId="2129347624">
    <w:abstractNumId w:val="16"/>
  </w:num>
  <w:num w:numId="18" w16cid:durableId="30883644">
    <w:abstractNumId w:val="10"/>
  </w:num>
  <w:num w:numId="19" w16cid:durableId="618337726">
    <w:abstractNumId w:val="1"/>
  </w:num>
  <w:num w:numId="20" w16cid:durableId="1214191350">
    <w:abstractNumId w:val="13"/>
  </w:num>
  <w:num w:numId="21" w16cid:durableId="11883825">
    <w:abstractNumId w:val="8"/>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326"/>
    <w:rsid w:val="0004131C"/>
    <w:rsid w:val="000B07DF"/>
    <w:rsid w:val="000B0E79"/>
    <w:rsid w:val="001051CD"/>
    <w:rsid w:val="0010551C"/>
    <w:rsid w:val="001715F3"/>
    <w:rsid w:val="001B70CF"/>
    <w:rsid w:val="001C6766"/>
    <w:rsid w:val="001D48CE"/>
    <w:rsid w:val="00237DA2"/>
    <w:rsid w:val="00246118"/>
    <w:rsid w:val="00251B53"/>
    <w:rsid w:val="00270B45"/>
    <w:rsid w:val="002D505B"/>
    <w:rsid w:val="002F64A8"/>
    <w:rsid w:val="00333938"/>
    <w:rsid w:val="00355F6C"/>
    <w:rsid w:val="00356A45"/>
    <w:rsid w:val="00385DF5"/>
    <w:rsid w:val="003C7F7B"/>
    <w:rsid w:val="00485217"/>
    <w:rsid w:val="00506E9B"/>
    <w:rsid w:val="00536D2D"/>
    <w:rsid w:val="005659F9"/>
    <w:rsid w:val="005A60F9"/>
    <w:rsid w:val="005A70F0"/>
    <w:rsid w:val="005B2E46"/>
    <w:rsid w:val="005F2B6E"/>
    <w:rsid w:val="00613725"/>
    <w:rsid w:val="00630717"/>
    <w:rsid w:val="00693D14"/>
    <w:rsid w:val="006EFC15"/>
    <w:rsid w:val="00704CAF"/>
    <w:rsid w:val="00705131"/>
    <w:rsid w:val="0075251E"/>
    <w:rsid w:val="00784658"/>
    <w:rsid w:val="00785D92"/>
    <w:rsid w:val="007A6228"/>
    <w:rsid w:val="007B2E1E"/>
    <w:rsid w:val="00806D7A"/>
    <w:rsid w:val="008502C7"/>
    <w:rsid w:val="0085620D"/>
    <w:rsid w:val="00881EE6"/>
    <w:rsid w:val="00884D8B"/>
    <w:rsid w:val="008B08F0"/>
    <w:rsid w:val="008D4687"/>
    <w:rsid w:val="00956452"/>
    <w:rsid w:val="00960BC2"/>
    <w:rsid w:val="00982D74"/>
    <w:rsid w:val="009975DA"/>
    <w:rsid w:val="00A0507A"/>
    <w:rsid w:val="00A304D9"/>
    <w:rsid w:val="00A4719A"/>
    <w:rsid w:val="00A51684"/>
    <w:rsid w:val="00A62C65"/>
    <w:rsid w:val="00A62D16"/>
    <w:rsid w:val="00AF5090"/>
    <w:rsid w:val="00B178E1"/>
    <w:rsid w:val="00B24928"/>
    <w:rsid w:val="00B31C95"/>
    <w:rsid w:val="00B7799F"/>
    <w:rsid w:val="00C3634E"/>
    <w:rsid w:val="00C36F60"/>
    <w:rsid w:val="00C45FAF"/>
    <w:rsid w:val="00C51763"/>
    <w:rsid w:val="00C85DCF"/>
    <w:rsid w:val="00CC0903"/>
    <w:rsid w:val="00CC2A9A"/>
    <w:rsid w:val="00D10A43"/>
    <w:rsid w:val="00D36E31"/>
    <w:rsid w:val="00DB6914"/>
    <w:rsid w:val="00DD5C2E"/>
    <w:rsid w:val="00E5231C"/>
    <w:rsid w:val="00E63417"/>
    <w:rsid w:val="00EF1C06"/>
    <w:rsid w:val="00F13B8B"/>
    <w:rsid w:val="00F33979"/>
    <w:rsid w:val="00F65326"/>
    <w:rsid w:val="00F65BF0"/>
    <w:rsid w:val="00F67164"/>
    <w:rsid w:val="00F86C04"/>
    <w:rsid w:val="00FB48D5"/>
    <w:rsid w:val="00FF7A9F"/>
    <w:rsid w:val="04A4E1E8"/>
    <w:rsid w:val="09A8027C"/>
    <w:rsid w:val="0A4DCE55"/>
    <w:rsid w:val="0CD86E3A"/>
    <w:rsid w:val="109F9EE7"/>
    <w:rsid w:val="15047190"/>
    <w:rsid w:val="15C18C91"/>
    <w:rsid w:val="1D7ED14F"/>
    <w:rsid w:val="1D8A1968"/>
    <w:rsid w:val="20D0BB72"/>
    <w:rsid w:val="227FA970"/>
    <w:rsid w:val="23A24590"/>
    <w:rsid w:val="27C1033B"/>
    <w:rsid w:val="28CD0600"/>
    <w:rsid w:val="2BA57019"/>
    <w:rsid w:val="303FC4EA"/>
    <w:rsid w:val="336C4D56"/>
    <w:rsid w:val="36978311"/>
    <w:rsid w:val="3A811CC1"/>
    <w:rsid w:val="3FCC8EC9"/>
    <w:rsid w:val="4624E264"/>
    <w:rsid w:val="4AF1F4C6"/>
    <w:rsid w:val="4CD79EFA"/>
    <w:rsid w:val="51145635"/>
    <w:rsid w:val="547614CF"/>
    <w:rsid w:val="551F2A88"/>
    <w:rsid w:val="58CEADC1"/>
    <w:rsid w:val="5F6338C9"/>
    <w:rsid w:val="62A406A2"/>
    <w:rsid w:val="6C91956B"/>
    <w:rsid w:val="6D0382D1"/>
    <w:rsid w:val="70BD5BF1"/>
    <w:rsid w:val="730DFCAC"/>
    <w:rsid w:val="75C88C93"/>
    <w:rsid w:val="7FC4CC4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3074"/>
    <o:shapelayout v:ext="edit">
      <o:idmap v:ext="edit" data="1"/>
    </o:shapelayout>
  </w:shapeDefaults>
  <w:decimalSymbol w:val="."/>
  <w:listSeparator w:val=","/>
  <w14:docId w14:val="6DC5F87C"/>
  <w15:chartTrackingRefBased/>
  <w15:docId w15:val="{20DDD265-600A-457E-951B-36F2FBD4918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sz w:val="24"/>
      <w:szCs w:val="24"/>
      <w:lang w:val="en-GB" w:eastAsia="en-US"/>
    </w:rPr>
  </w:style>
  <w:style w:type="paragraph" w:styleId="Heading1">
    <w:name w:val="heading 1"/>
    <w:basedOn w:val="Normal"/>
    <w:next w:val="Normal"/>
    <w:qFormat/>
    <w:pPr>
      <w:keepNext/>
      <w:jc w:val="center"/>
      <w:outlineLvl w:val="0"/>
    </w:pPr>
    <w:rPr>
      <w:rFonts w:ascii="Book Antiqua" w:hAnsi="Book Antiqua"/>
      <w:b/>
      <w:bCs/>
      <w:sz w:val="32"/>
      <w:u w:val="single"/>
    </w:rPr>
  </w:style>
  <w:style w:type="paragraph" w:styleId="Heading2">
    <w:name w:val="heading 2"/>
    <w:basedOn w:val="Normal"/>
    <w:next w:val="Normal"/>
    <w:qFormat/>
    <w:pPr>
      <w:keepNext/>
      <w:outlineLvl w:val="1"/>
    </w:pPr>
    <w:rPr>
      <w:rFonts w:ascii="Book Antiqua" w:hAnsi="Book Antiqua"/>
      <w:u w:val="single"/>
    </w:rPr>
  </w:style>
  <w:style w:type="paragraph" w:styleId="Heading3">
    <w:name w:val="heading 3"/>
    <w:basedOn w:val="Normal"/>
    <w:next w:val="Normal"/>
    <w:qFormat/>
    <w:pPr>
      <w:keepNext/>
      <w:outlineLvl w:val="2"/>
    </w:pPr>
    <w:rPr>
      <w:rFonts w:ascii="Book Antiqua" w:hAnsi="Book Antiqua"/>
      <w:b/>
      <w:bCs/>
      <w:u w:val="single"/>
    </w:rPr>
  </w:style>
  <w:style w:type="paragraph" w:styleId="Heading4">
    <w:name w:val="heading 4"/>
    <w:basedOn w:val="Normal"/>
    <w:next w:val="Normal"/>
    <w:qFormat/>
    <w:pPr>
      <w:keepNext/>
      <w:jc w:val="both"/>
      <w:outlineLvl w:val="3"/>
    </w:pPr>
    <w:rPr>
      <w:rFonts w:ascii="Arial" w:hAnsi="Arial" w:cs="Arial"/>
      <w:b/>
      <w:bCs/>
      <w:sz w:val="22"/>
    </w:rPr>
  </w:style>
  <w:style w:type="paragraph" w:styleId="Heading5">
    <w:name w:val="heading 5"/>
    <w:basedOn w:val="Normal"/>
    <w:next w:val="Normal"/>
    <w:qFormat/>
    <w:pPr>
      <w:keepNext/>
      <w:jc w:val="both"/>
      <w:outlineLvl w:val="4"/>
    </w:pPr>
    <w:rPr>
      <w:rFonts w:ascii="Arial" w:hAnsi="Arial" w:cs="Arial"/>
      <w:b/>
      <w:bCs/>
    </w:rPr>
  </w:style>
  <w:style w:type="paragraph" w:styleId="Heading6">
    <w:name w:val="heading 6"/>
    <w:basedOn w:val="Normal"/>
    <w:next w:val="Normal"/>
    <w:qFormat/>
    <w:pPr>
      <w:keepNext/>
      <w:jc w:val="center"/>
      <w:outlineLvl w:val="5"/>
    </w:pPr>
    <w:rPr>
      <w:rFonts w:ascii="Arial" w:hAnsi="Arial" w:cs="Arial"/>
      <w:b/>
      <w:bCs/>
      <w:sz w:val="28"/>
    </w:rPr>
  </w:style>
  <w:style w:type="paragraph" w:styleId="Heading7">
    <w:name w:val="heading 7"/>
    <w:basedOn w:val="Normal"/>
    <w:next w:val="Normal"/>
    <w:qFormat/>
    <w:pPr>
      <w:keepNext/>
      <w:outlineLvl w:val="6"/>
    </w:pPr>
    <w:rPr>
      <w:rFonts w:ascii="Arial" w:hAnsi="Arial" w:cs="Arial"/>
      <w:b/>
      <w:bCs/>
      <w:sz w:val="22"/>
    </w:rPr>
  </w:style>
  <w:style w:type="character" w:styleId="DefaultParagraphFont" w:default="1">
    <w:name w:val="Default Paragraph Font"/>
    <w:semiHidden/>
  </w:style>
  <w:style w:type="table" w:styleId="TableNormal" w:default="1">
    <w:name w:val="Normal Table"/>
    <w:semiHidden/>
    <w:tblPr>
      <w:tblInd w:w="0" w:type="dxa"/>
      <w:tblCellMar>
        <w:top w:w="0" w:type="dxa"/>
        <w:left w:w="108" w:type="dxa"/>
        <w:bottom w:w="0" w:type="dxa"/>
        <w:right w:w="108" w:type="dxa"/>
      </w:tblCellMar>
    </w:tblPr>
  </w:style>
  <w:style w:type="numbering" w:styleId="NoList" w:default="1">
    <w:name w:val="No List"/>
    <w:semiHidden/>
  </w:style>
  <w:style w:type="paragraph" w:styleId="Header">
    <w:name w:val="header"/>
    <w:basedOn w:val="Normal"/>
    <w:pPr>
      <w:tabs>
        <w:tab w:val="center" w:pos="4153"/>
        <w:tab w:val="right" w:pos="8306"/>
      </w:tabs>
    </w:pPr>
    <w:rPr>
      <w:rFonts w:ascii="Book Antiqua" w:hAnsi="Book Antiqua"/>
    </w:rPr>
  </w:style>
  <w:style w:type="paragraph" w:styleId="Footer">
    <w:name w:val="footer"/>
    <w:basedOn w:val="Normal"/>
    <w:pPr>
      <w:tabs>
        <w:tab w:val="center" w:pos="4153"/>
        <w:tab w:val="right" w:pos="8306"/>
      </w:tabs>
    </w:pPr>
    <w:rPr>
      <w:rFonts w:ascii="Book Antiqua" w:hAnsi="Book Antiqua"/>
    </w:rPr>
  </w:style>
  <w:style w:type="character" w:styleId="PageNumber">
    <w:name w:val="page number"/>
    <w:basedOn w:val="DefaultParagraphFont"/>
  </w:style>
  <w:style w:type="paragraph" w:styleId="BodyText">
    <w:name w:val="Body Text"/>
    <w:basedOn w:val="Normal"/>
    <w:rPr>
      <w:rFonts w:ascii="Arial" w:hAnsi="Arial" w:cs="Arial"/>
      <w:sz w:val="22"/>
    </w:rPr>
  </w:style>
  <w:style w:type="paragraph" w:styleId="ESHEADING1" w:customStyle="1">
    <w:name w:val="ES HEADING 1"/>
    <w:basedOn w:val="Normal"/>
    <w:next w:val="Normal"/>
    <w:pPr>
      <w:keepNext/>
      <w:spacing w:before="120" w:after="120"/>
    </w:pPr>
    <w:rPr>
      <w:rFonts w:ascii="Arial" w:hAnsi="Arial" w:cs="Arial"/>
      <w:b/>
      <w:bCs/>
      <w:color w:val="A80080"/>
      <w:sz w:val="28"/>
    </w:rPr>
  </w:style>
  <w:style w:type="paragraph" w:styleId="Bullet" w:customStyle="1">
    <w:name w:val="Bullet"/>
    <w:basedOn w:val="Normal"/>
    <w:pPr>
      <w:numPr>
        <w:ilvl w:val="1"/>
        <w:numId w:val="5"/>
      </w:numPr>
      <w:tabs>
        <w:tab w:val="num" w:leader="none" w:pos="1440"/>
      </w:tabs>
      <w:spacing w:before="60" w:after="60"/>
      <w:ind w:left="1434" w:hanging="357"/>
      <w:jc w:val="both"/>
    </w:pPr>
    <w:rPr>
      <w:rFonts w:ascii="Arial" w:hAnsi="Arial" w:cs="Arial"/>
      <w:sz w:val="20"/>
      <w:szCs w:val="20"/>
    </w:rPr>
  </w:style>
  <w:style w:type="paragraph" w:styleId="ESHeading2" w:customStyle="1">
    <w:name w:val="ES Heading 2"/>
    <w:basedOn w:val="ESHEADING1"/>
    <w:next w:val="ESHeading3"/>
    <w:rPr>
      <w:b w:val="0"/>
      <w:sz w:val="22"/>
    </w:rPr>
  </w:style>
  <w:style w:type="paragraph" w:styleId="ESHeading3" w:customStyle="1">
    <w:name w:val="ES Heading 3"/>
    <w:basedOn w:val="ESHeading2"/>
    <w:pPr>
      <w:keepNext w:val="0"/>
      <w:numPr>
        <w:numId w:val="5"/>
      </w:numPr>
      <w:tabs>
        <w:tab w:val="clear" w:pos="720"/>
        <w:tab w:val="num" w:pos="540"/>
      </w:tabs>
      <w:ind w:left="539" w:hanging="539"/>
    </w:pPr>
    <w:rPr>
      <w:color w:val="auto"/>
    </w:rPr>
  </w:style>
  <w:style w:type="paragraph" w:styleId="Caption">
    <w:name w:val="caption"/>
    <w:basedOn w:val="Normal"/>
    <w:next w:val="Normal"/>
    <w:qFormat/>
    <w:pPr>
      <w:keepNext/>
      <w:spacing w:before="120" w:after="120"/>
      <w:jc w:val="center"/>
    </w:pPr>
    <w:rPr>
      <w:rFonts w:ascii="Arial Black" w:hAnsi="Arial Black" w:cs="Arial"/>
      <w:color w:val="A80080"/>
      <w:sz w:val="22"/>
      <w:szCs w:val="20"/>
    </w:rPr>
  </w:style>
  <w:style w:type="character" w:styleId="Hyperlink">
    <w:name w:val="Hyperlink"/>
    <w:rsid w:val="00CC0903"/>
    <w:rPr>
      <w:color w:val="0000FF"/>
      <w:u w:val="single"/>
    </w:rPr>
  </w:style>
  <w:style w:type="paragraph" w:styleId="BalloonText">
    <w:name w:val="Balloon Text"/>
    <w:basedOn w:val="Normal"/>
    <w:semiHidden/>
    <w:rsid w:val="002F64A8"/>
    <w:rPr>
      <w:rFonts w:ascii="Tahoma" w:hAnsi="Tahoma" w:cs="Tahoma"/>
      <w:sz w:val="16"/>
      <w:szCs w:val="16"/>
    </w:rPr>
  </w:style>
  <w:style w:type="character" w:styleId="CommentReference">
    <w:name w:val="annotation reference"/>
    <w:rsid w:val="00F86C04"/>
    <w:rPr>
      <w:sz w:val="16"/>
      <w:szCs w:val="16"/>
    </w:rPr>
  </w:style>
  <w:style w:type="paragraph" w:styleId="CommentText">
    <w:name w:val="annotation text"/>
    <w:basedOn w:val="Normal"/>
    <w:link w:val="CommentTextChar"/>
    <w:rsid w:val="00F86C04"/>
    <w:rPr>
      <w:sz w:val="20"/>
      <w:szCs w:val="20"/>
    </w:rPr>
  </w:style>
  <w:style w:type="character" w:styleId="CommentTextChar" w:customStyle="1">
    <w:name w:val="Comment Text Char"/>
    <w:link w:val="CommentText"/>
    <w:rsid w:val="00F86C04"/>
    <w:rPr>
      <w:lang w:eastAsia="en-US"/>
    </w:rPr>
  </w:style>
  <w:style w:type="paragraph" w:styleId="CommentSubject">
    <w:name w:val="annotation subject"/>
    <w:basedOn w:val="CommentText"/>
    <w:next w:val="CommentText"/>
    <w:link w:val="CommentSubjectChar"/>
    <w:rsid w:val="00F86C04"/>
    <w:rPr>
      <w:b/>
      <w:bCs/>
    </w:rPr>
  </w:style>
  <w:style w:type="character" w:styleId="CommentSubjectChar" w:customStyle="1">
    <w:name w:val="Comment Subject Char"/>
    <w:link w:val="CommentSubject"/>
    <w:rsid w:val="00F86C04"/>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oter" Target="footer2.xml" Id="rId13" /><Relationship Type="http://schemas.openxmlformats.org/officeDocument/2006/relationships/settings" Target="settings.xml" Id="rId3" /><Relationship Type="http://schemas.openxmlformats.org/officeDocument/2006/relationships/image" Target="media/image1.jpeg" Id="rId7" /><Relationship Type="http://schemas.openxmlformats.org/officeDocument/2006/relationships/footer" Target="footer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1.xml" Id="rId11" /><Relationship Type="http://schemas.openxmlformats.org/officeDocument/2006/relationships/footnotes" Target="footnotes.xml" Id="rId5" /><Relationship Type="http://schemas.openxmlformats.org/officeDocument/2006/relationships/theme" Target="theme/theme1.xml" Id="rId15" /><Relationship Type="http://schemas.microsoft.com/office/2016/09/relationships/commentsIds" Target="commentsIds.xml" Id="rId10" /><Relationship Type="http://schemas.openxmlformats.org/officeDocument/2006/relationships/webSettings" Target="webSettings.xml" Id="rId4" /><Relationship Type="http://schemas.microsoft.com/office/2011/relationships/commentsExtended" Target="commentsExtended.xml" Id="rId9" /><Relationship Type="http://schemas.openxmlformats.org/officeDocument/2006/relationships/fontTable" Target="fontTable.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Care UK</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Denise Johnson</dc:creator>
  <keywords/>
  <lastModifiedBy>David Hett</lastModifiedBy>
  <revision>5</revision>
  <lastPrinted>2008-06-17T20:00:00.0000000Z</lastPrinted>
  <dcterms:created xsi:type="dcterms:W3CDTF">2024-05-23T13:10:00.0000000Z</dcterms:created>
  <dcterms:modified xsi:type="dcterms:W3CDTF">2024-05-30T15:37:45.0960762Z</dcterms:modified>
</coreProperties>
</file>