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8952B6" w14:textId="77777777" w:rsidR="00B405A0" w:rsidRDefault="00B405A0" w:rsidP="00B405A0">
      <w:pPr>
        <w:rPr>
          <w:rFonts w:ascii="Verdana" w:eastAsia="Batang" w:hAnsi="Verdana"/>
          <w:b/>
          <w:color w:val="7030A0"/>
          <w:lang w:eastAsia="ko-KR"/>
        </w:rPr>
      </w:pPr>
      <w:r>
        <w:rPr>
          <w:rFonts w:ascii="Verdana" w:eastAsia="Batang" w:hAnsi="Verdana"/>
          <w:b/>
          <w:color w:val="7030A0"/>
          <w:lang w:eastAsia="ko-KR"/>
        </w:rPr>
        <w:t>JOB DESCRIPTION</w:t>
      </w:r>
    </w:p>
    <w:p w14:paraId="1C36F6C5" w14:textId="77777777" w:rsidR="00B405A0" w:rsidRDefault="00B405A0" w:rsidP="00B405A0">
      <w:pPr>
        <w:ind w:right="-568"/>
        <w:rPr>
          <w:rFonts w:ascii="Verdana" w:hAnsi="Verdana"/>
          <w:sz w:val="20"/>
          <w:szCs w:val="20"/>
        </w:rPr>
      </w:pPr>
    </w:p>
    <w:p w14:paraId="03A5B791" w14:textId="77777777" w:rsidR="00B405A0" w:rsidRDefault="00B405A0" w:rsidP="00B405A0">
      <w:pPr>
        <w:ind w:right="-568"/>
        <w:rPr>
          <w:rFonts w:ascii="Verdana" w:hAnsi="Verdana"/>
        </w:rPr>
      </w:pPr>
    </w:p>
    <w:p w14:paraId="077FDA8B" w14:textId="77777777" w:rsidR="00B405A0" w:rsidRDefault="00B405A0" w:rsidP="00B405A0">
      <w:pPr>
        <w:rPr>
          <w:rFonts w:ascii="Verdana" w:hAnsi="Verdana" w:cs="Arial"/>
        </w:rPr>
      </w:pPr>
      <w:r>
        <w:rPr>
          <w:rFonts w:ascii="Verdana" w:hAnsi="Verdana" w:cs="Arial"/>
          <w:b/>
        </w:rPr>
        <w:t>Title:</w:t>
      </w:r>
      <w:r>
        <w:rPr>
          <w:rFonts w:ascii="Verdana" w:hAnsi="Verdana" w:cs="Arial"/>
          <w:b/>
        </w:rPr>
        <w:tab/>
      </w:r>
      <w:r>
        <w:rPr>
          <w:rFonts w:ascii="Verdana" w:hAnsi="Verdana" w:cs="Arial"/>
          <w:b/>
        </w:rPr>
        <w:tab/>
      </w:r>
      <w:r>
        <w:rPr>
          <w:rFonts w:ascii="Verdana" w:hAnsi="Verdana" w:cs="Arial"/>
          <w:b/>
        </w:rPr>
        <w:tab/>
      </w:r>
      <w:r>
        <w:rPr>
          <w:rFonts w:ascii="Verdana" w:hAnsi="Verdana" w:cs="Arial"/>
          <w:b/>
        </w:rPr>
        <w:tab/>
      </w:r>
      <w:r>
        <w:rPr>
          <w:rFonts w:ascii="Verdana" w:hAnsi="Verdana" w:cs="Arial"/>
        </w:rPr>
        <w:t>Healthcare Assistant</w:t>
      </w:r>
    </w:p>
    <w:p w14:paraId="4EEFC80F" w14:textId="77777777" w:rsidR="00B405A0" w:rsidRDefault="00B405A0" w:rsidP="00B405A0">
      <w:pPr>
        <w:rPr>
          <w:rFonts w:ascii="Verdana" w:hAnsi="Verdana" w:cs="Arial"/>
        </w:rPr>
      </w:pPr>
    </w:p>
    <w:p w14:paraId="5FDABED0" w14:textId="77777777" w:rsidR="00B405A0" w:rsidRDefault="00B405A0" w:rsidP="00B405A0">
      <w:pPr>
        <w:rPr>
          <w:rFonts w:ascii="Verdana" w:hAnsi="Verdana" w:cs="Arial"/>
          <w:b/>
        </w:rPr>
      </w:pPr>
      <w:r>
        <w:rPr>
          <w:rFonts w:ascii="Verdana" w:hAnsi="Verdana" w:cs="Arial"/>
          <w:b/>
        </w:rPr>
        <w:t xml:space="preserve">Managerially </w:t>
      </w:r>
    </w:p>
    <w:p w14:paraId="65D729D2" w14:textId="77777777" w:rsidR="00B405A0" w:rsidRDefault="00B405A0" w:rsidP="00B405A0">
      <w:pPr>
        <w:rPr>
          <w:rFonts w:ascii="Verdana" w:hAnsi="Verdana" w:cs="Arial"/>
        </w:rPr>
      </w:pPr>
      <w:r>
        <w:rPr>
          <w:rFonts w:ascii="Verdana" w:hAnsi="Verdana" w:cs="Arial"/>
          <w:b/>
        </w:rPr>
        <w:t>accountable to:</w:t>
      </w:r>
      <w:r>
        <w:rPr>
          <w:rFonts w:ascii="Verdana" w:hAnsi="Verdana" w:cs="Arial"/>
          <w:b/>
        </w:rPr>
        <w:tab/>
        <w:t xml:space="preserve">   </w:t>
      </w:r>
      <w:r>
        <w:rPr>
          <w:rFonts w:ascii="Verdana" w:hAnsi="Verdana" w:cs="Arial"/>
          <w:b/>
        </w:rPr>
        <w:tab/>
      </w:r>
      <w:r>
        <w:rPr>
          <w:rFonts w:ascii="Verdana" w:hAnsi="Verdana" w:cs="Arial"/>
        </w:rPr>
        <w:t>Ward Manager</w:t>
      </w:r>
      <w:r>
        <w:rPr>
          <w:rFonts w:ascii="Verdana" w:hAnsi="Verdana" w:cs="Arial"/>
          <w:b/>
        </w:rPr>
        <w:t xml:space="preserve"> </w:t>
      </w:r>
    </w:p>
    <w:p w14:paraId="0A6C4B96" w14:textId="77777777" w:rsidR="00B405A0" w:rsidRDefault="00B405A0" w:rsidP="00B405A0">
      <w:pPr>
        <w:rPr>
          <w:rFonts w:ascii="Verdana" w:hAnsi="Verdana" w:cs="Arial"/>
          <w:sz w:val="20"/>
          <w:szCs w:val="20"/>
        </w:rPr>
      </w:pPr>
    </w:p>
    <w:p w14:paraId="779C7B5A" w14:textId="77777777" w:rsidR="00B405A0" w:rsidRDefault="00B405A0" w:rsidP="00B405A0">
      <w:pPr>
        <w:rPr>
          <w:rFonts w:ascii="Verdana" w:eastAsia="Batang" w:hAnsi="Verdana"/>
          <w:b/>
          <w:color w:val="01B7CD"/>
          <w:lang w:eastAsia="ko-KR"/>
        </w:rPr>
      </w:pPr>
    </w:p>
    <w:p w14:paraId="49351EEF" w14:textId="77777777" w:rsidR="00B405A0" w:rsidRDefault="00B405A0" w:rsidP="00B405A0">
      <w:pPr>
        <w:rPr>
          <w:rFonts w:ascii="Verdana" w:eastAsia="Batang" w:hAnsi="Verdana"/>
          <w:b/>
          <w:color w:val="7030A0"/>
          <w:lang w:eastAsia="ko-KR"/>
        </w:rPr>
      </w:pPr>
      <w:r>
        <w:rPr>
          <w:rFonts w:ascii="Verdana" w:eastAsia="Batang" w:hAnsi="Verdana"/>
          <w:b/>
          <w:color w:val="7030A0"/>
          <w:lang w:eastAsia="ko-KR"/>
        </w:rPr>
        <w:t>Purpose of role</w:t>
      </w:r>
    </w:p>
    <w:p w14:paraId="15F09EC1" w14:textId="5FB80BD9" w:rsidR="00B405A0" w:rsidRDefault="00B405A0" w:rsidP="00B405A0">
      <w:pPr>
        <w:rPr>
          <w:rFonts w:ascii="Verdana" w:hAnsi="Verdana"/>
          <w:sz w:val="20"/>
          <w:szCs w:val="20"/>
        </w:rPr>
      </w:pPr>
      <w:r>
        <w:rPr>
          <w:rFonts w:ascii="Verdana" w:hAnsi="Verdana"/>
        </w:rPr>
        <w:t xml:space="preserve">To work as a member of the multi-disciplinary team to provide providing clinical and non-clinical support within the Unit, ensuring that all patients are dealt with in a professional and courteous manner, which endorses the patient centred approach of the team. </w:t>
      </w:r>
    </w:p>
    <w:p w14:paraId="4B07031E" w14:textId="77777777" w:rsidR="00B405A0" w:rsidRDefault="00B405A0" w:rsidP="00B405A0">
      <w:pPr>
        <w:rPr>
          <w:rFonts w:ascii="Verdana" w:hAnsi="Verdana"/>
        </w:rPr>
      </w:pPr>
    </w:p>
    <w:p w14:paraId="670F67CB" w14:textId="77777777" w:rsidR="00B405A0" w:rsidRDefault="00B405A0" w:rsidP="00B405A0">
      <w:pPr>
        <w:rPr>
          <w:rFonts w:ascii="Verdana" w:hAnsi="Verdana" w:cs="Arial"/>
          <w:b/>
          <w:bCs/>
          <w:color w:val="7030A0"/>
        </w:rPr>
      </w:pPr>
      <w:r>
        <w:rPr>
          <w:rFonts w:ascii="Verdana" w:eastAsia="Batang" w:hAnsi="Verdana"/>
          <w:b/>
          <w:color w:val="7030A0"/>
          <w:lang w:eastAsia="ko-KR"/>
        </w:rPr>
        <w:t>Scope of role</w:t>
      </w:r>
    </w:p>
    <w:p w14:paraId="550DC50A" w14:textId="77777777" w:rsidR="00B405A0" w:rsidRDefault="00B405A0" w:rsidP="00B405A0">
      <w:pPr>
        <w:tabs>
          <w:tab w:val="left" w:pos="2127"/>
        </w:tabs>
        <w:rPr>
          <w:rFonts w:ascii="Verdana" w:hAnsi="Verdana"/>
        </w:rPr>
      </w:pPr>
      <w:r>
        <w:rPr>
          <w:rFonts w:ascii="Verdana" w:hAnsi="Verdana" w:cs="Arial"/>
          <w:bCs/>
        </w:rPr>
        <w:t>To provide a professional and patient focused clinical and administration/reception role, supporting the clinical team within the unit</w:t>
      </w:r>
      <w:r>
        <w:rPr>
          <w:rFonts w:ascii="Verdana" w:hAnsi="Verdana"/>
        </w:rPr>
        <w:t xml:space="preserve"> under the direction of a professionally qualified worker </w:t>
      </w:r>
    </w:p>
    <w:p w14:paraId="0C4CF8DD" w14:textId="77777777" w:rsidR="00B405A0" w:rsidRDefault="00B405A0" w:rsidP="00B405A0">
      <w:pPr>
        <w:tabs>
          <w:tab w:val="left" w:pos="2127"/>
        </w:tabs>
        <w:rPr>
          <w:rFonts w:ascii="Verdana" w:hAnsi="Verdana"/>
        </w:rPr>
      </w:pPr>
    </w:p>
    <w:p w14:paraId="7FF3DCCB" w14:textId="77777777" w:rsidR="00B405A0" w:rsidRDefault="00B405A0" w:rsidP="00B405A0">
      <w:pPr>
        <w:rPr>
          <w:rFonts w:ascii="Verdana" w:hAnsi="Verdana" w:cs="Arial"/>
          <w:bCs/>
        </w:rPr>
      </w:pPr>
      <w:r>
        <w:rPr>
          <w:rFonts w:ascii="Verdana" w:hAnsi="Verdana" w:cs="Arial"/>
          <w:bCs/>
        </w:rPr>
        <w:t xml:space="preserve">This role will have </w:t>
      </w:r>
      <w:r>
        <w:rPr>
          <w:rFonts w:ascii="Verdana" w:hAnsi="Verdana" w:cs="Arial"/>
        </w:rPr>
        <w:t>clinical / technical, managerial, administrative, educational and personal development responsibilities</w:t>
      </w:r>
    </w:p>
    <w:p w14:paraId="496A65E3" w14:textId="77777777" w:rsidR="00B405A0" w:rsidRDefault="00B405A0" w:rsidP="00B405A0">
      <w:pPr>
        <w:rPr>
          <w:rFonts w:ascii="Verdana" w:hAnsi="Verdana" w:cs="Arial"/>
          <w:bCs/>
        </w:rPr>
      </w:pPr>
    </w:p>
    <w:p w14:paraId="11D37EF9" w14:textId="77777777" w:rsidR="00B405A0" w:rsidRDefault="00B405A0" w:rsidP="00B405A0">
      <w:pPr>
        <w:rPr>
          <w:rFonts w:ascii="Verdana" w:hAnsi="Verdana"/>
        </w:rPr>
      </w:pPr>
      <w:r>
        <w:rPr>
          <w:rFonts w:ascii="Verdana" w:hAnsi="Verdana"/>
        </w:rPr>
        <w:t>Management responsibilities</w:t>
      </w:r>
    </w:p>
    <w:p w14:paraId="79BAD133" w14:textId="77777777" w:rsidR="00B405A0" w:rsidRDefault="00B405A0" w:rsidP="00B405A0">
      <w:pPr>
        <w:pStyle w:val="BodyText"/>
        <w:numPr>
          <w:ilvl w:val="0"/>
          <w:numId w:val="2"/>
        </w:numPr>
        <w:tabs>
          <w:tab w:val="num" w:pos="426"/>
        </w:tabs>
        <w:ind w:left="426"/>
        <w:rPr>
          <w:rFonts w:ascii="Verdana" w:hAnsi="Verdana"/>
          <w:color w:val="000000"/>
          <w:sz w:val="20"/>
          <w:szCs w:val="20"/>
        </w:rPr>
      </w:pPr>
      <w:r>
        <w:rPr>
          <w:rFonts w:ascii="Verdana" w:hAnsi="Verdana"/>
          <w:i/>
          <w:color w:val="000000"/>
        </w:rPr>
        <w:t>Works as an effective team member and understands the importance of team working in the delivery of high quality patient care</w:t>
      </w:r>
    </w:p>
    <w:p w14:paraId="0EF87AF4" w14:textId="77777777" w:rsidR="00B405A0" w:rsidRDefault="00B405A0" w:rsidP="00B405A0">
      <w:pPr>
        <w:pStyle w:val="BodyText"/>
        <w:numPr>
          <w:ilvl w:val="0"/>
          <w:numId w:val="2"/>
        </w:numPr>
        <w:tabs>
          <w:tab w:val="num" w:pos="426"/>
        </w:tabs>
        <w:ind w:left="426"/>
        <w:rPr>
          <w:rFonts w:ascii="Verdana" w:hAnsi="Verdana"/>
          <w:i/>
          <w:color w:val="000000"/>
        </w:rPr>
      </w:pPr>
      <w:r>
        <w:rPr>
          <w:rFonts w:ascii="Verdana" w:hAnsi="Verdana"/>
          <w:i/>
          <w:color w:val="000000"/>
        </w:rPr>
        <w:t>Is able to demonstrate excellent two-way communication with patients, carers and team members</w:t>
      </w:r>
    </w:p>
    <w:p w14:paraId="6D91ABFE" w14:textId="77777777" w:rsidR="00B405A0" w:rsidRDefault="00B405A0" w:rsidP="00B405A0">
      <w:pPr>
        <w:pStyle w:val="BodyText"/>
        <w:numPr>
          <w:ilvl w:val="0"/>
          <w:numId w:val="2"/>
        </w:numPr>
        <w:tabs>
          <w:tab w:val="num" w:pos="426"/>
        </w:tabs>
        <w:ind w:left="426"/>
        <w:rPr>
          <w:rFonts w:ascii="Verdana" w:hAnsi="Verdana"/>
          <w:i/>
          <w:color w:val="000000"/>
        </w:rPr>
      </w:pPr>
      <w:r>
        <w:rPr>
          <w:rFonts w:ascii="Verdana" w:hAnsi="Verdana"/>
          <w:i/>
        </w:rPr>
        <w:t>Works with team to maintain high</w:t>
      </w:r>
      <w:r>
        <w:rPr>
          <w:rFonts w:ascii="Verdana" w:hAnsi="Verdana"/>
          <w:i/>
          <w:snapToGrid w:val="0"/>
          <w:color w:val="000000"/>
        </w:rPr>
        <w:t xml:space="preserve"> standards of cleanliness in the clinical area and a well-maintained department environment. </w:t>
      </w:r>
      <w:r>
        <w:rPr>
          <w:rFonts w:ascii="Verdana" w:hAnsi="Verdana"/>
          <w:i/>
        </w:rPr>
        <w:t>Assist with non-clinical activities to ensure the smooth running of the department</w:t>
      </w:r>
    </w:p>
    <w:p w14:paraId="088028D0" w14:textId="77777777" w:rsidR="00B405A0" w:rsidRDefault="00B405A0" w:rsidP="00B405A0">
      <w:pPr>
        <w:pStyle w:val="BodyText"/>
        <w:numPr>
          <w:ilvl w:val="0"/>
          <w:numId w:val="2"/>
        </w:numPr>
        <w:tabs>
          <w:tab w:val="num" w:pos="426"/>
        </w:tabs>
        <w:ind w:left="426"/>
        <w:rPr>
          <w:rFonts w:ascii="Verdana" w:hAnsi="Verdana"/>
          <w:i/>
          <w:color w:val="000000"/>
        </w:rPr>
      </w:pPr>
      <w:r>
        <w:rPr>
          <w:rFonts w:ascii="Verdana" w:hAnsi="Verdana"/>
          <w:i/>
        </w:rPr>
        <w:t>Supports the Ward Manager and Team Leader to ensure the clinical area practices within Data Protection/Confidentiality/Caldicott principles</w:t>
      </w:r>
    </w:p>
    <w:p w14:paraId="37AA58A7" w14:textId="77777777" w:rsidR="00B405A0" w:rsidRDefault="00B405A0" w:rsidP="00B405A0">
      <w:pPr>
        <w:pStyle w:val="BodyText"/>
        <w:rPr>
          <w:rFonts w:ascii="Verdana" w:hAnsi="Verdana"/>
          <w:i/>
          <w:color w:val="000000"/>
          <w:u w:val="single"/>
        </w:rPr>
      </w:pPr>
    </w:p>
    <w:p w14:paraId="1D17D523" w14:textId="77777777" w:rsidR="00B405A0" w:rsidRDefault="00B405A0" w:rsidP="00B405A0">
      <w:pPr>
        <w:rPr>
          <w:rFonts w:ascii="Verdana" w:hAnsi="Verdana"/>
        </w:rPr>
      </w:pPr>
      <w:r>
        <w:rPr>
          <w:rFonts w:ascii="Verdana" w:hAnsi="Verdana"/>
        </w:rPr>
        <w:t>Clinical and technical responsibilities</w:t>
      </w:r>
    </w:p>
    <w:p w14:paraId="36586AB8" w14:textId="77777777" w:rsidR="00B405A0" w:rsidRDefault="00B405A0" w:rsidP="00B405A0">
      <w:pPr>
        <w:pStyle w:val="BodyText"/>
        <w:numPr>
          <w:ilvl w:val="0"/>
          <w:numId w:val="2"/>
        </w:numPr>
        <w:tabs>
          <w:tab w:val="num" w:pos="426"/>
        </w:tabs>
        <w:ind w:left="426"/>
        <w:rPr>
          <w:rFonts w:ascii="Verdana" w:hAnsi="Verdana"/>
          <w:sz w:val="20"/>
          <w:szCs w:val="20"/>
        </w:rPr>
      </w:pPr>
      <w:r>
        <w:rPr>
          <w:rFonts w:ascii="Verdana" w:hAnsi="Verdana"/>
          <w:i/>
        </w:rPr>
        <w:t>Understands the importance of the patient and places them at the centre of service. Demonstrates that he/she consults and involves patients in decisions about their care and well-being. Demonstrates understanding of fundamental legal practices related to consent and the prevention of abuse</w:t>
      </w:r>
    </w:p>
    <w:p w14:paraId="7902E7DC" w14:textId="77777777" w:rsidR="00B405A0" w:rsidRDefault="00B405A0" w:rsidP="00B405A0">
      <w:pPr>
        <w:pStyle w:val="BodyText"/>
        <w:numPr>
          <w:ilvl w:val="0"/>
          <w:numId w:val="2"/>
        </w:numPr>
        <w:tabs>
          <w:tab w:val="num" w:pos="426"/>
        </w:tabs>
        <w:ind w:left="426"/>
        <w:rPr>
          <w:rFonts w:ascii="Verdana" w:hAnsi="Verdana"/>
          <w:i/>
        </w:rPr>
      </w:pPr>
      <w:r>
        <w:rPr>
          <w:rFonts w:ascii="Verdana" w:hAnsi="Verdana"/>
          <w:i/>
        </w:rPr>
        <w:t>Is able to effectively prioritise workload and knows when to seek advice, information form a qualified member of staff</w:t>
      </w:r>
    </w:p>
    <w:p w14:paraId="7F85ED03" w14:textId="77777777" w:rsidR="00B405A0" w:rsidRDefault="00B405A0" w:rsidP="00B405A0">
      <w:pPr>
        <w:pStyle w:val="BodyText"/>
        <w:numPr>
          <w:ilvl w:val="0"/>
          <w:numId w:val="2"/>
        </w:numPr>
        <w:tabs>
          <w:tab w:val="num" w:pos="426"/>
        </w:tabs>
        <w:ind w:left="426"/>
        <w:rPr>
          <w:rFonts w:ascii="Verdana" w:hAnsi="Verdana"/>
          <w:i/>
        </w:rPr>
      </w:pPr>
      <w:r>
        <w:rPr>
          <w:rFonts w:ascii="Verdana" w:hAnsi="Verdana"/>
          <w:i/>
        </w:rPr>
        <w:t>Is able to implement holistic, culturally sensitive, respectful, non-judgemental fundamental care from a pre-determined care plan for patients</w:t>
      </w:r>
    </w:p>
    <w:p w14:paraId="4FE2834D" w14:textId="417AE0F7" w:rsidR="00B405A0" w:rsidRDefault="00B405A0" w:rsidP="00B405A0">
      <w:pPr>
        <w:pStyle w:val="BodyText"/>
        <w:numPr>
          <w:ilvl w:val="0"/>
          <w:numId w:val="2"/>
        </w:numPr>
        <w:tabs>
          <w:tab w:val="num" w:pos="426"/>
        </w:tabs>
        <w:ind w:left="426"/>
        <w:rPr>
          <w:rFonts w:ascii="Verdana" w:hAnsi="Verdana"/>
          <w:i/>
        </w:rPr>
      </w:pPr>
      <w:r>
        <w:rPr>
          <w:rFonts w:ascii="Verdana" w:hAnsi="Verdana"/>
          <w:i/>
        </w:rPr>
        <w:t xml:space="preserve">Undertakes other care practices as directed by the Registered Nurse, but is able to carry out routine patient care duties under direct supervision. To perform tasks within the Scope of Professional Practice and the </w:t>
      </w:r>
      <w:r>
        <w:rPr>
          <w:rFonts w:ascii="Verdana" w:hAnsi="Verdana"/>
        </w:rPr>
        <w:t xml:space="preserve">Practice Plus </w:t>
      </w:r>
      <w:r>
        <w:rPr>
          <w:rFonts w:ascii="Verdana" w:hAnsi="Verdana"/>
        </w:rPr>
        <w:lastRenderedPageBreak/>
        <w:t xml:space="preserve">Group </w:t>
      </w:r>
      <w:proofErr w:type="spellStart"/>
      <w:r>
        <w:rPr>
          <w:rFonts w:ascii="Verdana" w:hAnsi="Verdana"/>
          <w:i/>
        </w:rPr>
        <w:t>polices</w:t>
      </w:r>
      <w:proofErr w:type="spellEnd"/>
      <w:r>
        <w:rPr>
          <w:rFonts w:ascii="Verdana" w:hAnsi="Verdana"/>
          <w:i/>
        </w:rPr>
        <w:t xml:space="preserve"> and procedures, to enhance the quality of patient focused service provided</w:t>
      </w:r>
    </w:p>
    <w:p w14:paraId="3FD3FA83" w14:textId="77777777" w:rsidR="00B405A0" w:rsidRDefault="00B405A0" w:rsidP="00B405A0">
      <w:pPr>
        <w:pStyle w:val="BodyText"/>
        <w:numPr>
          <w:ilvl w:val="0"/>
          <w:numId w:val="2"/>
        </w:numPr>
        <w:tabs>
          <w:tab w:val="num" w:pos="426"/>
        </w:tabs>
        <w:ind w:left="426"/>
        <w:rPr>
          <w:rFonts w:ascii="Verdana" w:hAnsi="Verdana"/>
          <w:i/>
        </w:rPr>
      </w:pPr>
      <w:r>
        <w:rPr>
          <w:rFonts w:ascii="Verdana" w:hAnsi="Verdana"/>
          <w:i/>
        </w:rPr>
        <w:t>Supporting the Registered Nurse in the provision of basic nursing care to patients by assisting patients to maximise their independence following training and assessment of competencies, with:</w:t>
      </w:r>
    </w:p>
    <w:p w14:paraId="423E4FC0" w14:textId="77777777" w:rsidR="00B405A0" w:rsidRDefault="00B405A0" w:rsidP="00B405A0">
      <w:pPr>
        <w:pStyle w:val="BodyText"/>
        <w:numPr>
          <w:ilvl w:val="1"/>
          <w:numId w:val="2"/>
        </w:numPr>
        <w:rPr>
          <w:rFonts w:ascii="Verdana" w:hAnsi="Verdana"/>
          <w:i/>
        </w:rPr>
      </w:pPr>
      <w:r>
        <w:rPr>
          <w:rFonts w:ascii="Verdana" w:hAnsi="Verdana"/>
          <w:i/>
        </w:rPr>
        <w:t>Personal Hygiene, including catheter care according to procedures</w:t>
      </w:r>
    </w:p>
    <w:p w14:paraId="6B86629F" w14:textId="77777777" w:rsidR="00B405A0" w:rsidRDefault="00B405A0" w:rsidP="00B405A0">
      <w:pPr>
        <w:pStyle w:val="BodyText"/>
        <w:numPr>
          <w:ilvl w:val="1"/>
          <w:numId w:val="2"/>
        </w:numPr>
        <w:rPr>
          <w:rFonts w:ascii="Verdana" w:hAnsi="Verdana"/>
          <w:i/>
        </w:rPr>
      </w:pPr>
      <w:r>
        <w:rPr>
          <w:rFonts w:ascii="Verdana" w:hAnsi="Verdana"/>
          <w:i/>
        </w:rPr>
        <w:t>Diet &amp; Fluids</w:t>
      </w:r>
    </w:p>
    <w:p w14:paraId="1D8260DB" w14:textId="77777777" w:rsidR="00B405A0" w:rsidRDefault="00B405A0" w:rsidP="00B405A0">
      <w:pPr>
        <w:pStyle w:val="BodyText"/>
        <w:numPr>
          <w:ilvl w:val="1"/>
          <w:numId w:val="2"/>
        </w:numPr>
        <w:rPr>
          <w:rFonts w:ascii="Verdana" w:hAnsi="Verdana"/>
          <w:i/>
        </w:rPr>
      </w:pPr>
      <w:r>
        <w:rPr>
          <w:rFonts w:ascii="Verdana" w:hAnsi="Verdana"/>
          <w:i/>
        </w:rPr>
        <w:t>Dressing</w:t>
      </w:r>
    </w:p>
    <w:p w14:paraId="2DCA6509" w14:textId="77777777" w:rsidR="00B405A0" w:rsidRDefault="00B405A0" w:rsidP="00B405A0">
      <w:pPr>
        <w:pStyle w:val="BodyText"/>
        <w:numPr>
          <w:ilvl w:val="1"/>
          <w:numId w:val="2"/>
        </w:numPr>
        <w:rPr>
          <w:rFonts w:ascii="Verdana" w:hAnsi="Verdana"/>
          <w:i/>
        </w:rPr>
      </w:pPr>
      <w:r>
        <w:rPr>
          <w:rFonts w:ascii="Verdana" w:hAnsi="Verdana"/>
          <w:i/>
        </w:rPr>
        <w:t>Toileting, including emptying and changing urine drainage bags according to Trust procedures</w:t>
      </w:r>
    </w:p>
    <w:p w14:paraId="4892DBF1" w14:textId="77777777" w:rsidR="00B405A0" w:rsidRDefault="00B405A0" w:rsidP="00B405A0">
      <w:pPr>
        <w:pStyle w:val="BodyText"/>
        <w:numPr>
          <w:ilvl w:val="1"/>
          <w:numId w:val="2"/>
        </w:numPr>
        <w:rPr>
          <w:rFonts w:ascii="Verdana" w:hAnsi="Verdana"/>
          <w:i/>
        </w:rPr>
      </w:pPr>
      <w:r>
        <w:rPr>
          <w:rFonts w:ascii="Verdana" w:hAnsi="Verdana"/>
          <w:i/>
        </w:rPr>
        <w:t>Mobilising, regaining independence</w:t>
      </w:r>
    </w:p>
    <w:p w14:paraId="450C85F1" w14:textId="77777777" w:rsidR="00B405A0" w:rsidRDefault="00B405A0" w:rsidP="00B405A0">
      <w:pPr>
        <w:pStyle w:val="BodyText"/>
        <w:numPr>
          <w:ilvl w:val="1"/>
          <w:numId w:val="2"/>
        </w:numPr>
        <w:rPr>
          <w:rFonts w:ascii="Verdana" w:hAnsi="Verdana"/>
          <w:i/>
        </w:rPr>
      </w:pPr>
      <w:r>
        <w:rPr>
          <w:rFonts w:ascii="Verdana" w:hAnsi="Verdana"/>
          <w:i/>
        </w:rPr>
        <w:t>Rest &amp; Sleep</w:t>
      </w:r>
    </w:p>
    <w:p w14:paraId="0C7B3CC8" w14:textId="77777777" w:rsidR="00B405A0" w:rsidRDefault="00B405A0" w:rsidP="00B405A0">
      <w:pPr>
        <w:pStyle w:val="BodyText"/>
        <w:numPr>
          <w:ilvl w:val="1"/>
          <w:numId w:val="2"/>
        </w:numPr>
        <w:rPr>
          <w:rFonts w:ascii="Verdana" w:hAnsi="Verdana"/>
          <w:i/>
        </w:rPr>
      </w:pPr>
      <w:r>
        <w:rPr>
          <w:rFonts w:ascii="Verdana" w:hAnsi="Verdana"/>
          <w:i/>
        </w:rPr>
        <w:t>Vital sign recording</w:t>
      </w:r>
    </w:p>
    <w:p w14:paraId="6ED76A0B" w14:textId="77777777" w:rsidR="00B405A0" w:rsidRDefault="00B405A0" w:rsidP="00B405A0">
      <w:pPr>
        <w:pStyle w:val="BodyText"/>
        <w:numPr>
          <w:ilvl w:val="0"/>
          <w:numId w:val="2"/>
        </w:numPr>
        <w:tabs>
          <w:tab w:val="num" w:pos="426"/>
        </w:tabs>
        <w:ind w:left="426"/>
        <w:rPr>
          <w:rFonts w:ascii="Verdana" w:hAnsi="Verdana"/>
          <w:i/>
        </w:rPr>
      </w:pPr>
      <w:r>
        <w:rPr>
          <w:rFonts w:ascii="Verdana" w:hAnsi="Verdana"/>
          <w:i/>
        </w:rPr>
        <w:t>Help to promote and maintain a clean and comfortable environment on the ward/department, which meets the needs of patients, their relatives/carers and friends</w:t>
      </w:r>
    </w:p>
    <w:p w14:paraId="590C1A56" w14:textId="77777777" w:rsidR="00B405A0" w:rsidRDefault="00B405A0" w:rsidP="00B405A0">
      <w:pPr>
        <w:pStyle w:val="BodyText"/>
        <w:numPr>
          <w:ilvl w:val="0"/>
          <w:numId w:val="2"/>
        </w:numPr>
        <w:tabs>
          <w:tab w:val="num" w:pos="426"/>
        </w:tabs>
        <w:ind w:left="426"/>
        <w:rPr>
          <w:rFonts w:ascii="Verdana" w:hAnsi="Verdana"/>
          <w:i/>
        </w:rPr>
      </w:pPr>
      <w:r>
        <w:rPr>
          <w:rFonts w:ascii="Verdana" w:hAnsi="Verdana"/>
          <w:i/>
        </w:rPr>
        <w:t>Contribute to accurate written and computerised documentation relevant to patient care ensuring confidentiality of patient information at all times e.g. fluid charts, food charts and care plans, recording of height and weight</w:t>
      </w:r>
    </w:p>
    <w:p w14:paraId="405B3646" w14:textId="77777777" w:rsidR="00B405A0" w:rsidRDefault="00B405A0" w:rsidP="00B405A0">
      <w:pPr>
        <w:pStyle w:val="BodyText"/>
        <w:numPr>
          <w:ilvl w:val="0"/>
          <w:numId w:val="2"/>
        </w:numPr>
        <w:tabs>
          <w:tab w:val="num" w:pos="426"/>
        </w:tabs>
        <w:ind w:left="426"/>
        <w:rPr>
          <w:rFonts w:ascii="Verdana" w:hAnsi="Verdana"/>
          <w:i/>
        </w:rPr>
      </w:pPr>
      <w:r>
        <w:rPr>
          <w:rFonts w:ascii="Verdana" w:hAnsi="Verdana"/>
          <w:i/>
        </w:rPr>
        <w:t>Assist the multi professional team to prepare and support patients undergoing treatment and/or investigation maintaining privacy and dignity at all times. Chaperon patients during intimate procedures as required</w:t>
      </w:r>
    </w:p>
    <w:p w14:paraId="063DFDE4" w14:textId="77777777" w:rsidR="00B405A0" w:rsidRDefault="00B405A0" w:rsidP="00B405A0">
      <w:pPr>
        <w:pStyle w:val="BodyText"/>
        <w:numPr>
          <w:ilvl w:val="0"/>
          <w:numId w:val="2"/>
        </w:numPr>
        <w:tabs>
          <w:tab w:val="num" w:pos="426"/>
        </w:tabs>
        <w:ind w:left="426"/>
        <w:rPr>
          <w:rFonts w:ascii="Verdana" w:hAnsi="Verdana"/>
          <w:i/>
        </w:rPr>
      </w:pPr>
      <w:r>
        <w:rPr>
          <w:rFonts w:ascii="Verdana" w:hAnsi="Verdana"/>
          <w:i/>
        </w:rPr>
        <w:t>Escort non-acute patients with no treatment in progress and/or their relatives/carers to other wards and departments within the unit</w:t>
      </w:r>
    </w:p>
    <w:p w14:paraId="1341BADE" w14:textId="77777777" w:rsidR="00B405A0" w:rsidRDefault="00B405A0" w:rsidP="00B405A0">
      <w:pPr>
        <w:pStyle w:val="BodyText"/>
        <w:numPr>
          <w:ilvl w:val="0"/>
          <w:numId w:val="2"/>
        </w:numPr>
        <w:tabs>
          <w:tab w:val="num" w:pos="426"/>
        </w:tabs>
        <w:ind w:left="426"/>
        <w:rPr>
          <w:rFonts w:ascii="Verdana" w:hAnsi="Verdana"/>
          <w:i/>
        </w:rPr>
      </w:pPr>
      <w:r>
        <w:rPr>
          <w:rFonts w:ascii="Verdana" w:hAnsi="Verdana"/>
          <w:i/>
        </w:rPr>
        <w:t>Be aware of the importance of good health and the health education needs of patients which are identified within individual care plans</w:t>
      </w:r>
    </w:p>
    <w:p w14:paraId="5BAAA279" w14:textId="77777777" w:rsidR="00B405A0" w:rsidRDefault="00B405A0" w:rsidP="00B405A0">
      <w:pPr>
        <w:pStyle w:val="BodyText"/>
        <w:numPr>
          <w:ilvl w:val="0"/>
          <w:numId w:val="2"/>
        </w:numPr>
        <w:tabs>
          <w:tab w:val="num" w:pos="426"/>
        </w:tabs>
        <w:ind w:left="426"/>
        <w:rPr>
          <w:rFonts w:ascii="Verdana" w:hAnsi="Verdana"/>
          <w:i/>
        </w:rPr>
      </w:pPr>
      <w:r>
        <w:rPr>
          <w:rFonts w:ascii="Verdana" w:hAnsi="Verdana"/>
          <w:i/>
        </w:rPr>
        <w:t>Displays excellent two-way communication with patients, families and colleagues. Is able to overcome barriers to understanding when the patient’s first language is not English or has a neurological impairment, learning or hearing difficulties</w:t>
      </w:r>
    </w:p>
    <w:p w14:paraId="3C27F544" w14:textId="77777777" w:rsidR="00B405A0" w:rsidRDefault="00B405A0" w:rsidP="00B405A0">
      <w:pPr>
        <w:pStyle w:val="BodyText"/>
        <w:numPr>
          <w:ilvl w:val="0"/>
          <w:numId w:val="2"/>
        </w:numPr>
        <w:tabs>
          <w:tab w:val="num" w:pos="426"/>
        </w:tabs>
        <w:ind w:left="426"/>
        <w:rPr>
          <w:rFonts w:ascii="Verdana" w:hAnsi="Verdana"/>
          <w:i/>
        </w:rPr>
      </w:pPr>
      <w:r>
        <w:rPr>
          <w:rFonts w:ascii="Verdana" w:hAnsi="Verdana"/>
          <w:i/>
        </w:rPr>
        <w:t>To effectively communicate with all medical, nursing and staff of other disciplines concerning the care of the patient</w:t>
      </w:r>
    </w:p>
    <w:p w14:paraId="63F90E76" w14:textId="77777777" w:rsidR="00B405A0" w:rsidRDefault="00B405A0" w:rsidP="00B405A0">
      <w:pPr>
        <w:rPr>
          <w:rFonts w:ascii="Verdana" w:hAnsi="Verdana"/>
        </w:rPr>
      </w:pPr>
    </w:p>
    <w:p w14:paraId="64ACC01F" w14:textId="77777777" w:rsidR="00B405A0" w:rsidRDefault="00B405A0" w:rsidP="00B405A0">
      <w:pPr>
        <w:rPr>
          <w:rFonts w:ascii="Verdana" w:hAnsi="Verdana"/>
          <w:b/>
          <w:bCs/>
        </w:rPr>
      </w:pPr>
      <w:r>
        <w:rPr>
          <w:rFonts w:ascii="Verdana" w:hAnsi="Verdana"/>
        </w:rPr>
        <w:t>Administrative role</w:t>
      </w:r>
    </w:p>
    <w:p w14:paraId="52535DBF" w14:textId="77777777" w:rsidR="00B405A0" w:rsidRDefault="00B405A0" w:rsidP="00B405A0">
      <w:pPr>
        <w:pStyle w:val="BodyText"/>
        <w:numPr>
          <w:ilvl w:val="0"/>
          <w:numId w:val="2"/>
        </w:numPr>
        <w:tabs>
          <w:tab w:val="num" w:pos="426"/>
        </w:tabs>
        <w:ind w:left="426"/>
        <w:rPr>
          <w:rFonts w:ascii="Verdana" w:hAnsi="Verdana"/>
        </w:rPr>
      </w:pPr>
      <w:r>
        <w:rPr>
          <w:rFonts w:ascii="Verdana" w:hAnsi="Verdana"/>
          <w:i/>
        </w:rPr>
        <w:t>To answer the telephone in a polite manner and refer promptly all enquiries to the relevant person</w:t>
      </w:r>
    </w:p>
    <w:p w14:paraId="63404539" w14:textId="77777777" w:rsidR="00B405A0" w:rsidRDefault="00B405A0" w:rsidP="00B405A0">
      <w:pPr>
        <w:pStyle w:val="BodyText"/>
        <w:numPr>
          <w:ilvl w:val="0"/>
          <w:numId w:val="2"/>
        </w:numPr>
        <w:tabs>
          <w:tab w:val="num" w:pos="426"/>
        </w:tabs>
        <w:ind w:left="426"/>
        <w:rPr>
          <w:rFonts w:ascii="Verdana" w:hAnsi="Verdana"/>
          <w:i/>
        </w:rPr>
      </w:pPr>
      <w:r>
        <w:rPr>
          <w:rFonts w:ascii="Verdana" w:hAnsi="Verdana"/>
          <w:i/>
        </w:rPr>
        <w:t>To assist with the departmental clerical/administrative duties, to include photocopying, transporting of equipment/ paper-work to other departments</w:t>
      </w:r>
    </w:p>
    <w:p w14:paraId="33AC7792" w14:textId="29DC0528" w:rsidR="00B405A0" w:rsidRDefault="00B405A0" w:rsidP="00B405A0">
      <w:pPr>
        <w:pStyle w:val="BodyText"/>
        <w:numPr>
          <w:ilvl w:val="0"/>
          <w:numId w:val="2"/>
        </w:numPr>
        <w:tabs>
          <w:tab w:val="num" w:pos="426"/>
        </w:tabs>
        <w:ind w:left="426"/>
        <w:rPr>
          <w:rFonts w:ascii="Verdana" w:hAnsi="Verdana"/>
          <w:i/>
        </w:rPr>
      </w:pPr>
      <w:r>
        <w:rPr>
          <w:rFonts w:ascii="Verdana" w:hAnsi="Verdana"/>
          <w:i/>
        </w:rPr>
        <w:t xml:space="preserve">Provide an efficient and effective ward reception service to patients, staff and visitors, as required by the nurse in charge and in the absence of the ward clerk. To meet and greet all arrivals in a professional and customer/patient centred approach in line with the customer service standards of </w:t>
      </w:r>
      <w:r>
        <w:rPr>
          <w:rFonts w:ascii="Verdana" w:hAnsi="Verdana"/>
        </w:rPr>
        <w:t>Practice Plus Group</w:t>
      </w:r>
    </w:p>
    <w:p w14:paraId="7A73EA09" w14:textId="77777777" w:rsidR="00B405A0" w:rsidRDefault="00B405A0" w:rsidP="00B405A0">
      <w:pPr>
        <w:pStyle w:val="BodyText"/>
        <w:numPr>
          <w:ilvl w:val="0"/>
          <w:numId w:val="2"/>
        </w:numPr>
        <w:tabs>
          <w:tab w:val="num" w:pos="426"/>
        </w:tabs>
        <w:ind w:left="426"/>
        <w:rPr>
          <w:rFonts w:ascii="Verdana" w:hAnsi="Verdana"/>
          <w:i/>
        </w:rPr>
      </w:pPr>
      <w:r>
        <w:rPr>
          <w:rFonts w:ascii="Verdana" w:hAnsi="Verdana"/>
          <w:i/>
        </w:rPr>
        <w:t>To pull Patient information together where appropriate for ward admissions and discharge follow up phone calls</w:t>
      </w:r>
    </w:p>
    <w:p w14:paraId="4BE65ED8" w14:textId="5457431F" w:rsidR="00B405A0" w:rsidRDefault="00B405A0" w:rsidP="00B405A0">
      <w:pPr>
        <w:pStyle w:val="BodyText"/>
        <w:numPr>
          <w:ilvl w:val="0"/>
          <w:numId w:val="2"/>
        </w:numPr>
        <w:tabs>
          <w:tab w:val="num" w:pos="426"/>
        </w:tabs>
        <w:ind w:left="426"/>
        <w:rPr>
          <w:rFonts w:ascii="Verdana" w:hAnsi="Verdana"/>
          <w:i/>
        </w:rPr>
      </w:pPr>
      <w:r>
        <w:rPr>
          <w:rFonts w:ascii="Verdana" w:hAnsi="Verdana"/>
          <w:i/>
        </w:rPr>
        <w:t xml:space="preserve">To receive visitors to the </w:t>
      </w:r>
      <w:r>
        <w:rPr>
          <w:rFonts w:ascii="Verdana" w:hAnsi="Verdana"/>
        </w:rPr>
        <w:t xml:space="preserve">Practice Plus Group </w:t>
      </w:r>
      <w:r>
        <w:rPr>
          <w:rFonts w:ascii="Verdana" w:hAnsi="Verdana"/>
          <w:i/>
        </w:rPr>
        <w:t>site, deal with enquiries and direct visitors as necessary</w:t>
      </w:r>
    </w:p>
    <w:p w14:paraId="5FD15CCF" w14:textId="77777777" w:rsidR="00B405A0" w:rsidRDefault="00B405A0" w:rsidP="00B405A0">
      <w:pPr>
        <w:pStyle w:val="BodyText"/>
        <w:numPr>
          <w:ilvl w:val="0"/>
          <w:numId w:val="2"/>
        </w:numPr>
        <w:tabs>
          <w:tab w:val="num" w:pos="426"/>
        </w:tabs>
        <w:ind w:left="426"/>
        <w:rPr>
          <w:rFonts w:ascii="Verdana" w:hAnsi="Verdana"/>
          <w:i/>
        </w:rPr>
      </w:pPr>
      <w:r>
        <w:rPr>
          <w:rFonts w:ascii="Verdana" w:hAnsi="Verdana"/>
          <w:i/>
        </w:rPr>
        <w:t>To be flexible to work to shift patterns</w:t>
      </w:r>
    </w:p>
    <w:p w14:paraId="7DE250F4" w14:textId="77777777" w:rsidR="00B405A0" w:rsidRDefault="00B405A0" w:rsidP="00B405A0">
      <w:pPr>
        <w:rPr>
          <w:rFonts w:ascii="Verdana" w:hAnsi="Verdana" w:cs="Arial"/>
          <w:b/>
          <w:u w:val="single"/>
        </w:rPr>
      </w:pPr>
    </w:p>
    <w:p w14:paraId="6E48A616" w14:textId="77777777" w:rsidR="00B405A0" w:rsidRDefault="00B405A0" w:rsidP="00B405A0">
      <w:pPr>
        <w:rPr>
          <w:rFonts w:ascii="Verdana" w:hAnsi="Verdana"/>
        </w:rPr>
      </w:pPr>
      <w:r>
        <w:rPr>
          <w:rFonts w:ascii="Verdana" w:hAnsi="Verdana"/>
        </w:rPr>
        <w:t>Educational and personal development role</w:t>
      </w:r>
    </w:p>
    <w:p w14:paraId="74188729" w14:textId="3B3E5918" w:rsidR="00B405A0" w:rsidRDefault="00B405A0" w:rsidP="00B405A0">
      <w:pPr>
        <w:pStyle w:val="BodyText"/>
        <w:numPr>
          <w:ilvl w:val="0"/>
          <w:numId w:val="2"/>
        </w:numPr>
        <w:tabs>
          <w:tab w:val="num" w:pos="426"/>
        </w:tabs>
        <w:ind w:left="426"/>
        <w:rPr>
          <w:rFonts w:ascii="Verdana" w:hAnsi="Verdana"/>
          <w:sz w:val="20"/>
          <w:szCs w:val="20"/>
        </w:rPr>
      </w:pPr>
      <w:r>
        <w:rPr>
          <w:rFonts w:ascii="Verdana" w:hAnsi="Verdana"/>
          <w:i/>
        </w:rPr>
        <w:t xml:space="preserve">To adhere to, and work within the code of conduct for clinical support workers for </w:t>
      </w:r>
      <w:r>
        <w:rPr>
          <w:rFonts w:ascii="Verdana" w:hAnsi="Verdana"/>
        </w:rPr>
        <w:t>Practice Plus Group</w:t>
      </w:r>
    </w:p>
    <w:p w14:paraId="6C0622C2" w14:textId="77777777" w:rsidR="00B405A0" w:rsidRDefault="00B405A0" w:rsidP="00B405A0">
      <w:pPr>
        <w:pStyle w:val="BodyText"/>
        <w:numPr>
          <w:ilvl w:val="0"/>
          <w:numId w:val="2"/>
        </w:numPr>
        <w:tabs>
          <w:tab w:val="num" w:pos="426"/>
        </w:tabs>
        <w:ind w:left="426"/>
        <w:rPr>
          <w:rFonts w:ascii="Verdana" w:hAnsi="Verdana"/>
          <w:i/>
        </w:rPr>
      </w:pPr>
      <w:r>
        <w:rPr>
          <w:rFonts w:ascii="Verdana" w:hAnsi="Verdana"/>
          <w:i/>
        </w:rPr>
        <w:t>To be able to identify own development needs, seeking assistance where necessary</w:t>
      </w:r>
    </w:p>
    <w:p w14:paraId="427057D9" w14:textId="77777777" w:rsidR="00B405A0" w:rsidRDefault="00B405A0" w:rsidP="00B405A0">
      <w:pPr>
        <w:pStyle w:val="BodyText"/>
        <w:numPr>
          <w:ilvl w:val="0"/>
          <w:numId w:val="2"/>
        </w:numPr>
        <w:tabs>
          <w:tab w:val="num" w:pos="426"/>
        </w:tabs>
        <w:ind w:left="426"/>
        <w:rPr>
          <w:rFonts w:ascii="Verdana" w:hAnsi="Verdana"/>
          <w:i/>
        </w:rPr>
      </w:pPr>
      <w:r>
        <w:rPr>
          <w:rFonts w:ascii="Verdana" w:hAnsi="Verdana"/>
          <w:i/>
        </w:rPr>
        <w:t>To complete a competency assessment with the qualified nurse, in all clinical skills used within the department</w:t>
      </w:r>
    </w:p>
    <w:p w14:paraId="6AE704E8" w14:textId="77777777" w:rsidR="00B405A0" w:rsidRDefault="00B405A0" w:rsidP="00B405A0">
      <w:pPr>
        <w:pStyle w:val="BodyText"/>
        <w:numPr>
          <w:ilvl w:val="0"/>
          <w:numId w:val="2"/>
        </w:numPr>
        <w:tabs>
          <w:tab w:val="num" w:pos="426"/>
        </w:tabs>
        <w:ind w:left="426"/>
        <w:rPr>
          <w:rFonts w:ascii="Verdana" w:hAnsi="Verdana"/>
          <w:i/>
        </w:rPr>
      </w:pPr>
      <w:r>
        <w:rPr>
          <w:rFonts w:ascii="Verdana" w:hAnsi="Verdana"/>
          <w:i/>
        </w:rPr>
        <w:t>To attend mandatory study sessions and workshops as requested</w:t>
      </w:r>
    </w:p>
    <w:p w14:paraId="3BB439C2" w14:textId="07C9D9D9" w:rsidR="00B405A0" w:rsidRDefault="00B405A0" w:rsidP="00B405A0">
      <w:pPr>
        <w:pStyle w:val="BodyText"/>
        <w:numPr>
          <w:ilvl w:val="0"/>
          <w:numId w:val="2"/>
        </w:numPr>
        <w:tabs>
          <w:tab w:val="num" w:pos="426"/>
        </w:tabs>
        <w:ind w:left="426"/>
        <w:rPr>
          <w:rFonts w:ascii="Verdana" w:hAnsi="Verdana"/>
          <w:i/>
        </w:rPr>
      </w:pPr>
      <w:r>
        <w:rPr>
          <w:rFonts w:ascii="Verdana" w:hAnsi="Verdana"/>
          <w:i/>
        </w:rPr>
        <w:t xml:space="preserve">To update skills and knowledge as required by </w:t>
      </w:r>
      <w:r>
        <w:rPr>
          <w:rFonts w:ascii="Verdana" w:hAnsi="Verdana"/>
        </w:rPr>
        <w:t>Practice Plus Group</w:t>
      </w:r>
      <w:r>
        <w:rPr>
          <w:rFonts w:ascii="Verdana" w:hAnsi="Verdana"/>
          <w:i/>
        </w:rPr>
        <w:t xml:space="preserve">. And ensure understanding and application of all relevant </w:t>
      </w:r>
      <w:proofErr w:type="spellStart"/>
      <w:r>
        <w:rPr>
          <w:rFonts w:ascii="Verdana" w:hAnsi="Verdana"/>
          <w:i/>
        </w:rPr>
        <w:t>polices</w:t>
      </w:r>
      <w:proofErr w:type="spellEnd"/>
      <w:r>
        <w:rPr>
          <w:rFonts w:ascii="Verdana" w:hAnsi="Verdana"/>
          <w:i/>
        </w:rPr>
        <w:t xml:space="preserve"> and procedures</w:t>
      </w:r>
    </w:p>
    <w:p w14:paraId="0C189C86" w14:textId="77777777" w:rsidR="00B405A0" w:rsidRDefault="00B405A0" w:rsidP="00B405A0">
      <w:pPr>
        <w:pStyle w:val="BodyText"/>
        <w:numPr>
          <w:ilvl w:val="0"/>
          <w:numId w:val="2"/>
        </w:numPr>
        <w:tabs>
          <w:tab w:val="num" w:pos="426"/>
        </w:tabs>
        <w:ind w:left="426"/>
        <w:rPr>
          <w:rFonts w:ascii="Verdana" w:hAnsi="Verdana"/>
          <w:i/>
        </w:rPr>
      </w:pPr>
      <w:r>
        <w:rPr>
          <w:rFonts w:ascii="Verdana" w:hAnsi="Verdana"/>
          <w:i/>
        </w:rPr>
        <w:t>To prepare and provide patient information and education as required on the ward buy the nursing or physiotherapy staff</w:t>
      </w:r>
    </w:p>
    <w:p w14:paraId="27397A60" w14:textId="77777777" w:rsidR="00B405A0" w:rsidRDefault="00B405A0" w:rsidP="00B405A0">
      <w:pPr>
        <w:pStyle w:val="BodyText"/>
        <w:numPr>
          <w:ilvl w:val="0"/>
          <w:numId w:val="2"/>
        </w:numPr>
        <w:tabs>
          <w:tab w:val="num" w:pos="426"/>
        </w:tabs>
        <w:ind w:left="426"/>
        <w:rPr>
          <w:rFonts w:ascii="Verdana" w:hAnsi="Verdana"/>
          <w:i/>
        </w:rPr>
      </w:pPr>
      <w:r>
        <w:rPr>
          <w:rFonts w:ascii="Verdana" w:hAnsi="Verdana"/>
          <w:i/>
        </w:rPr>
        <w:t>To participate in the orientation and development of new staff to the area</w:t>
      </w:r>
    </w:p>
    <w:p w14:paraId="63188978" w14:textId="3640055E" w:rsidR="00B405A0" w:rsidRDefault="00B405A0" w:rsidP="00B405A0">
      <w:pPr>
        <w:pStyle w:val="BodyText"/>
        <w:numPr>
          <w:ilvl w:val="0"/>
          <w:numId w:val="2"/>
        </w:numPr>
        <w:tabs>
          <w:tab w:val="num" w:pos="426"/>
        </w:tabs>
        <w:ind w:left="426"/>
        <w:rPr>
          <w:rFonts w:ascii="Verdana" w:hAnsi="Verdana"/>
          <w:i/>
        </w:rPr>
      </w:pPr>
      <w:r>
        <w:rPr>
          <w:rFonts w:ascii="Verdana" w:hAnsi="Verdana"/>
          <w:i/>
        </w:rPr>
        <w:t xml:space="preserve">To ensure that the policies and procedures of </w:t>
      </w:r>
      <w:r>
        <w:rPr>
          <w:rFonts w:ascii="Verdana" w:hAnsi="Verdana"/>
        </w:rPr>
        <w:t xml:space="preserve">Practice Plus Group </w:t>
      </w:r>
      <w:r>
        <w:rPr>
          <w:rFonts w:ascii="Verdana" w:hAnsi="Verdana"/>
          <w:i/>
        </w:rPr>
        <w:t>are adhered to</w:t>
      </w:r>
    </w:p>
    <w:p w14:paraId="3F5E9D35" w14:textId="358FE69B" w:rsidR="00B405A0" w:rsidRDefault="00B405A0" w:rsidP="00B405A0">
      <w:pPr>
        <w:pStyle w:val="BodyText"/>
        <w:numPr>
          <w:ilvl w:val="0"/>
          <w:numId w:val="2"/>
        </w:numPr>
        <w:tabs>
          <w:tab w:val="num" w:pos="426"/>
        </w:tabs>
        <w:ind w:left="426"/>
        <w:rPr>
          <w:rFonts w:ascii="Verdana" w:hAnsi="Verdana"/>
          <w:i/>
        </w:rPr>
      </w:pPr>
      <w:r>
        <w:rPr>
          <w:rFonts w:ascii="Verdana" w:hAnsi="Verdana"/>
          <w:i/>
        </w:rPr>
        <w:t xml:space="preserve">To understand and become fully conversant with the </w:t>
      </w:r>
      <w:r>
        <w:rPr>
          <w:rFonts w:ascii="Verdana" w:hAnsi="Verdana"/>
        </w:rPr>
        <w:t xml:space="preserve">Practice Plus Group </w:t>
      </w:r>
      <w:r>
        <w:rPr>
          <w:rFonts w:ascii="Verdana" w:hAnsi="Verdana"/>
          <w:i/>
        </w:rPr>
        <w:t>competency model and its application.</w:t>
      </w:r>
    </w:p>
    <w:p w14:paraId="64D1BECD" w14:textId="77777777" w:rsidR="00B405A0" w:rsidRDefault="00B405A0" w:rsidP="00B405A0">
      <w:pPr>
        <w:rPr>
          <w:rFonts w:ascii="Verdana" w:eastAsia="Batang" w:hAnsi="Verdana"/>
          <w:b/>
          <w:color w:val="7030A0"/>
          <w:lang w:eastAsia="ko-KR"/>
        </w:rPr>
      </w:pPr>
    </w:p>
    <w:p w14:paraId="73318F45" w14:textId="2D53041E" w:rsidR="00B405A0" w:rsidRDefault="00B405A0" w:rsidP="00B405A0">
      <w:pPr>
        <w:rPr>
          <w:rFonts w:ascii="Verdana" w:eastAsia="Batang" w:hAnsi="Verdana"/>
          <w:b/>
          <w:color w:val="7030A0"/>
          <w:lang w:eastAsia="ko-KR"/>
        </w:rPr>
      </w:pPr>
      <w:r>
        <w:rPr>
          <w:rFonts w:ascii="Verdana" w:eastAsia="Batang" w:hAnsi="Verdana"/>
          <w:b/>
          <w:color w:val="7030A0"/>
          <w:lang w:eastAsia="ko-KR"/>
        </w:rPr>
        <w:t>Additional information</w:t>
      </w:r>
    </w:p>
    <w:p w14:paraId="4F522CF9" w14:textId="77777777" w:rsidR="00B405A0" w:rsidRDefault="00B405A0" w:rsidP="00B405A0">
      <w:pPr>
        <w:rPr>
          <w:rFonts w:ascii="Verdana" w:hAnsi="Verdana" w:cs="Verdana"/>
          <w:bCs/>
          <w:color w:val="000000"/>
          <w:sz w:val="20"/>
          <w:szCs w:val="20"/>
          <w:lang w:eastAsia="en-GB"/>
        </w:rPr>
      </w:pPr>
    </w:p>
    <w:p w14:paraId="1E941D4F" w14:textId="77777777" w:rsidR="00B405A0" w:rsidRDefault="00B405A0" w:rsidP="00B405A0">
      <w:pPr>
        <w:rPr>
          <w:rFonts w:ascii="Verdana" w:hAnsi="Verdana" w:cs="Verdana"/>
          <w:bCs/>
          <w:color w:val="000000"/>
          <w:lang w:eastAsia="en-GB"/>
        </w:rPr>
      </w:pPr>
      <w:r>
        <w:rPr>
          <w:rFonts w:ascii="Verdana" w:hAnsi="Verdana" w:cs="Verdana"/>
          <w:bCs/>
          <w:color w:val="000000"/>
          <w:lang w:eastAsia="en-GB"/>
        </w:rPr>
        <w:t>In addition the successful candidate will be required to adhere to the following:</w:t>
      </w:r>
    </w:p>
    <w:p w14:paraId="333512CD" w14:textId="77777777" w:rsidR="00B405A0" w:rsidRDefault="00B405A0" w:rsidP="00B405A0">
      <w:pPr>
        <w:rPr>
          <w:rFonts w:ascii="Verdana" w:hAnsi="Verdana" w:cs="Verdana"/>
          <w:b/>
          <w:bCs/>
          <w:color w:val="000000"/>
          <w:lang w:eastAsia="en-GB"/>
        </w:rPr>
      </w:pPr>
    </w:p>
    <w:p w14:paraId="161F17AB" w14:textId="77777777" w:rsidR="00B405A0" w:rsidRDefault="00B405A0" w:rsidP="00B405A0">
      <w:pPr>
        <w:rPr>
          <w:rFonts w:ascii="Verdana" w:hAnsi="Verdana" w:cs="Trebuchet MS"/>
          <w:bCs/>
          <w:lang w:eastAsia="en-GB"/>
        </w:rPr>
      </w:pPr>
      <w:r>
        <w:rPr>
          <w:rFonts w:ascii="Verdana" w:hAnsi="Verdana" w:cs="Trebuchet MS"/>
          <w:bCs/>
          <w:lang w:eastAsia="en-GB"/>
        </w:rPr>
        <w:t xml:space="preserve">Education and development </w:t>
      </w:r>
    </w:p>
    <w:p w14:paraId="41DBC2C1" w14:textId="49FA95D6" w:rsidR="00B405A0" w:rsidRDefault="00B405A0" w:rsidP="00B405A0">
      <w:pPr>
        <w:rPr>
          <w:rFonts w:ascii="Verdana" w:hAnsi="Verdana" w:cs="Verdana"/>
          <w:color w:val="000000"/>
          <w:sz w:val="20"/>
          <w:szCs w:val="20"/>
          <w:lang w:eastAsia="en-GB"/>
        </w:rPr>
      </w:pPr>
      <w:r>
        <w:rPr>
          <w:rFonts w:ascii="Verdana" w:hAnsi="Verdana" w:cs="Verdana"/>
          <w:color w:val="000000"/>
          <w:lang w:eastAsia="en-GB"/>
        </w:rPr>
        <w:t xml:space="preserve">To participate in appropriate training courses or updates in accordance with mandatory requirements and individual Personal Development plans in line with </w:t>
      </w:r>
      <w:r>
        <w:rPr>
          <w:rFonts w:ascii="Verdana" w:hAnsi="Verdana" w:cs="Arial"/>
        </w:rPr>
        <w:t xml:space="preserve">Practice Plus Group </w:t>
      </w:r>
      <w:r>
        <w:rPr>
          <w:rFonts w:ascii="Verdana" w:hAnsi="Verdana" w:cs="Verdana"/>
          <w:color w:val="000000"/>
          <w:lang w:eastAsia="en-GB"/>
        </w:rPr>
        <w:t xml:space="preserve">policies and procedures. </w:t>
      </w:r>
    </w:p>
    <w:p w14:paraId="26CB3278" w14:textId="77777777" w:rsidR="00B405A0" w:rsidRDefault="00B405A0" w:rsidP="00B405A0">
      <w:pPr>
        <w:rPr>
          <w:rFonts w:ascii="Verdana" w:hAnsi="Verdana" w:cs="Verdana"/>
          <w:color w:val="000000"/>
          <w:lang w:eastAsia="en-GB"/>
        </w:rPr>
      </w:pPr>
    </w:p>
    <w:p w14:paraId="5C5BDC97" w14:textId="77777777" w:rsidR="00B405A0" w:rsidRDefault="00B405A0" w:rsidP="00B405A0">
      <w:pPr>
        <w:rPr>
          <w:rFonts w:ascii="Verdana" w:hAnsi="Verdana" w:cs="Trebuchet MS"/>
          <w:bCs/>
          <w:lang w:eastAsia="en-GB"/>
        </w:rPr>
      </w:pPr>
      <w:r>
        <w:rPr>
          <w:rFonts w:ascii="Verdana" w:hAnsi="Verdana" w:cs="Trebuchet MS"/>
          <w:bCs/>
          <w:lang w:eastAsia="en-GB"/>
        </w:rPr>
        <w:t xml:space="preserve">Professional </w:t>
      </w:r>
    </w:p>
    <w:p w14:paraId="4B2A7322" w14:textId="77777777" w:rsidR="00B405A0" w:rsidRDefault="00B405A0" w:rsidP="00B405A0">
      <w:pPr>
        <w:rPr>
          <w:rFonts w:ascii="Verdana" w:hAnsi="Verdana" w:cs="Verdana"/>
          <w:color w:val="000000"/>
          <w:sz w:val="20"/>
          <w:szCs w:val="20"/>
          <w:lang w:eastAsia="en-GB"/>
        </w:rPr>
      </w:pPr>
      <w:r>
        <w:rPr>
          <w:rFonts w:ascii="Verdana" w:hAnsi="Verdana" w:cs="Verdana"/>
          <w:color w:val="000000"/>
          <w:lang w:eastAsia="en-GB"/>
        </w:rPr>
        <w:t xml:space="preserve">To adhere at all times to the Professional Code of Conduct, and any other professional guidelines/documents. To comply with guidelines issued from time to time by the UK professional body or any other professional association relating to the practice of your speciality, together with guidance issued from time to time by other competent agencies on clinical, medical and ethical issues </w:t>
      </w:r>
    </w:p>
    <w:p w14:paraId="368FB6DE" w14:textId="77777777" w:rsidR="00B405A0" w:rsidRDefault="00B405A0" w:rsidP="00B405A0">
      <w:pPr>
        <w:rPr>
          <w:rFonts w:ascii="Verdana" w:hAnsi="Verdana" w:cs="Verdana"/>
          <w:color w:val="000000"/>
          <w:lang w:eastAsia="en-GB"/>
        </w:rPr>
      </w:pPr>
    </w:p>
    <w:p w14:paraId="4267427B" w14:textId="77777777" w:rsidR="00B405A0" w:rsidRDefault="00B405A0" w:rsidP="00B405A0">
      <w:pPr>
        <w:rPr>
          <w:rFonts w:ascii="Verdana" w:hAnsi="Verdana" w:cs="Trebuchet MS"/>
          <w:bCs/>
          <w:lang w:eastAsia="en-GB"/>
        </w:rPr>
      </w:pPr>
      <w:r>
        <w:rPr>
          <w:rFonts w:ascii="Verdana" w:hAnsi="Verdana" w:cs="Trebuchet MS"/>
          <w:bCs/>
          <w:lang w:eastAsia="en-GB"/>
        </w:rPr>
        <w:t xml:space="preserve">Regulatory framework </w:t>
      </w:r>
    </w:p>
    <w:p w14:paraId="0E6E4EBD" w14:textId="198E39AC" w:rsidR="00B405A0" w:rsidRDefault="00B405A0" w:rsidP="00B405A0">
      <w:pPr>
        <w:rPr>
          <w:rFonts w:ascii="Verdana" w:hAnsi="Verdana" w:cs="Verdana"/>
          <w:color w:val="000000"/>
          <w:sz w:val="20"/>
          <w:szCs w:val="20"/>
          <w:lang w:eastAsia="en-GB"/>
        </w:rPr>
      </w:pPr>
      <w:r>
        <w:rPr>
          <w:rFonts w:ascii="Verdana" w:hAnsi="Verdana" w:cs="Verdana"/>
          <w:color w:val="000000"/>
          <w:lang w:eastAsia="en-GB"/>
        </w:rPr>
        <w:t xml:space="preserve">To adhere at all times to the regulatory frameworks set out by the Care Quality Commission incorporating the requirements for Independent Health Care, as well as The Department of Health Standards for Better Health by working to </w:t>
      </w:r>
      <w:r>
        <w:rPr>
          <w:rFonts w:ascii="Verdana" w:hAnsi="Verdana" w:cs="Arial"/>
        </w:rPr>
        <w:t xml:space="preserve">Practice Plus Group </w:t>
      </w:r>
      <w:r>
        <w:rPr>
          <w:rFonts w:ascii="Verdana" w:hAnsi="Verdana" w:cs="Verdana"/>
          <w:color w:val="000000"/>
          <w:lang w:eastAsia="en-GB"/>
        </w:rPr>
        <w:t xml:space="preserve">policies and procedures. </w:t>
      </w:r>
    </w:p>
    <w:p w14:paraId="38CF6B46" w14:textId="77777777" w:rsidR="00B405A0" w:rsidRDefault="00B405A0" w:rsidP="00B405A0">
      <w:pPr>
        <w:rPr>
          <w:rFonts w:ascii="Verdana" w:hAnsi="Verdana" w:cs="Verdana"/>
          <w:color w:val="000000"/>
          <w:lang w:eastAsia="en-GB"/>
        </w:rPr>
      </w:pPr>
    </w:p>
    <w:p w14:paraId="08532244" w14:textId="77777777" w:rsidR="00B405A0" w:rsidRDefault="00B405A0" w:rsidP="00B405A0">
      <w:pPr>
        <w:rPr>
          <w:rFonts w:ascii="Verdana" w:hAnsi="Verdana" w:cs="Verdana"/>
          <w:color w:val="000000"/>
          <w:lang w:eastAsia="en-GB"/>
        </w:rPr>
      </w:pPr>
      <w:r>
        <w:rPr>
          <w:rFonts w:ascii="Verdana" w:hAnsi="Verdana" w:cs="Verdana"/>
          <w:color w:val="000000"/>
          <w:lang w:eastAsia="en-GB"/>
        </w:rPr>
        <w:t xml:space="preserve">The individual will be required to participate in information requirements/ requests as per regulation. </w:t>
      </w:r>
    </w:p>
    <w:p w14:paraId="78564944" w14:textId="77777777" w:rsidR="00B405A0" w:rsidRDefault="00B405A0" w:rsidP="00B405A0">
      <w:pPr>
        <w:rPr>
          <w:rFonts w:ascii="Verdana" w:hAnsi="Verdana" w:cs="Verdana"/>
          <w:color w:val="000000"/>
          <w:lang w:eastAsia="en-GB"/>
        </w:rPr>
      </w:pPr>
    </w:p>
    <w:p w14:paraId="2145A93F" w14:textId="77777777" w:rsidR="00B405A0" w:rsidRDefault="00B405A0" w:rsidP="00B405A0">
      <w:pPr>
        <w:rPr>
          <w:rFonts w:ascii="Verdana" w:hAnsi="Verdana" w:cs="Trebuchet MS"/>
          <w:bCs/>
          <w:lang w:eastAsia="en-GB"/>
        </w:rPr>
      </w:pPr>
      <w:r>
        <w:rPr>
          <w:rFonts w:ascii="Verdana" w:hAnsi="Verdana" w:cs="Trebuchet MS"/>
          <w:bCs/>
          <w:lang w:eastAsia="en-GB"/>
        </w:rPr>
        <w:t xml:space="preserve">Infection control </w:t>
      </w:r>
    </w:p>
    <w:p w14:paraId="087A8CF6" w14:textId="11E3281E" w:rsidR="00B405A0" w:rsidRDefault="00B405A0" w:rsidP="00B405A0">
      <w:pPr>
        <w:rPr>
          <w:rFonts w:ascii="Verdana" w:hAnsi="Verdana" w:cs="Verdana"/>
          <w:color w:val="000000"/>
          <w:sz w:val="20"/>
          <w:szCs w:val="20"/>
          <w:lang w:eastAsia="en-GB"/>
        </w:rPr>
      </w:pPr>
      <w:r>
        <w:rPr>
          <w:rFonts w:ascii="Verdana" w:hAnsi="Verdana" w:cs="Verdana"/>
          <w:color w:val="000000"/>
          <w:lang w:eastAsia="en-GB"/>
        </w:rPr>
        <w:t xml:space="preserve">It is the responsibility of all individuals to comply with infection control policies and to attend any appropriate training requirements in line with </w:t>
      </w:r>
      <w:r>
        <w:rPr>
          <w:rFonts w:ascii="Verdana" w:hAnsi="Verdana" w:cs="Arial"/>
        </w:rPr>
        <w:t xml:space="preserve">Practice Plus Group </w:t>
      </w:r>
      <w:r>
        <w:rPr>
          <w:rFonts w:ascii="Verdana" w:hAnsi="Verdana" w:cs="Verdana"/>
          <w:color w:val="000000"/>
          <w:lang w:eastAsia="en-GB"/>
        </w:rPr>
        <w:t xml:space="preserve">responsibility to comply with Government Directives and associated codes of practice and take appropriate action where non-compliance is evident. </w:t>
      </w:r>
    </w:p>
    <w:p w14:paraId="607E803F" w14:textId="77777777" w:rsidR="00B405A0" w:rsidRDefault="00B405A0" w:rsidP="00B405A0">
      <w:pPr>
        <w:rPr>
          <w:rFonts w:ascii="Verdana" w:hAnsi="Verdana" w:cs="Verdana"/>
          <w:color w:val="000000"/>
          <w:lang w:eastAsia="en-GB"/>
        </w:rPr>
      </w:pPr>
    </w:p>
    <w:p w14:paraId="700AEAA5" w14:textId="77777777" w:rsidR="00B405A0" w:rsidRDefault="00B405A0" w:rsidP="00B405A0">
      <w:pPr>
        <w:rPr>
          <w:rFonts w:ascii="Verdana" w:hAnsi="Verdana" w:cs="Trebuchet MS"/>
          <w:bCs/>
          <w:lang w:eastAsia="en-GB"/>
        </w:rPr>
      </w:pPr>
      <w:r>
        <w:rPr>
          <w:rFonts w:ascii="Verdana" w:hAnsi="Verdana" w:cs="Trebuchet MS"/>
          <w:bCs/>
          <w:lang w:eastAsia="en-GB"/>
        </w:rPr>
        <w:t xml:space="preserve">Conflict of interest </w:t>
      </w:r>
    </w:p>
    <w:p w14:paraId="6DD89C26" w14:textId="77777777" w:rsidR="00B405A0" w:rsidRDefault="00B405A0" w:rsidP="00B405A0">
      <w:pPr>
        <w:rPr>
          <w:rFonts w:ascii="Verdana" w:hAnsi="Verdana" w:cs="Verdana"/>
          <w:color w:val="000000"/>
          <w:sz w:val="20"/>
          <w:szCs w:val="20"/>
          <w:lang w:eastAsia="en-GB"/>
        </w:rPr>
      </w:pPr>
      <w:r>
        <w:rPr>
          <w:rFonts w:ascii="Verdana" w:hAnsi="Verdana" w:cs="Verdana"/>
          <w:color w:val="000000"/>
          <w:lang w:eastAsia="en-GB"/>
        </w:rPr>
        <w:t xml:space="preserve">It is responsibility of all staff to ensure that they do not abuse their official position to gain or benefit their family or friends. </w:t>
      </w:r>
    </w:p>
    <w:p w14:paraId="29EB4056" w14:textId="77777777" w:rsidR="00B405A0" w:rsidRDefault="00B405A0" w:rsidP="00B405A0">
      <w:pPr>
        <w:rPr>
          <w:rFonts w:ascii="Verdana" w:hAnsi="Verdana" w:cs="Verdana"/>
          <w:color w:val="000000"/>
          <w:lang w:eastAsia="en-GB"/>
        </w:rPr>
      </w:pPr>
    </w:p>
    <w:p w14:paraId="410FF7B0" w14:textId="77777777" w:rsidR="00B405A0" w:rsidRDefault="00B405A0" w:rsidP="00B405A0">
      <w:pPr>
        <w:rPr>
          <w:rFonts w:ascii="Verdana" w:hAnsi="Verdana" w:cs="Trebuchet MS"/>
          <w:bCs/>
          <w:lang w:eastAsia="en-GB"/>
        </w:rPr>
      </w:pPr>
      <w:r>
        <w:rPr>
          <w:rFonts w:ascii="Verdana" w:hAnsi="Verdana" w:cs="Trebuchet MS"/>
          <w:bCs/>
          <w:lang w:eastAsia="en-GB"/>
        </w:rPr>
        <w:t xml:space="preserve">Confidentiality </w:t>
      </w:r>
    </w:p>
    <w:p w14:paraId="1C9DE99D" w14:textId="77777777" w:rsidR="00B405A0" w:rsidRDefault="00B405A0" w:rsidP="00B405A0">
      <w:pPr>
        <w:rPr>
          <w:rFonts w:ascii="Verdana" w:hAnsi="Verdana" w:cs="Verdana"/>
          <w:color w:val="000000"/>
          <w:sz w:val="20"/>
          <w:szCs w:val="20"/>
          <w:lang w:eastAsia="en-GB"/>
        </w:rPr>
      </w:pPr>
      <w:r>
        <w:rPr>
          <w:rFonts w:ascii="Verdana" w:hAnsi="Verdana" w:cs="Verdana"/>
          <w:color w:val="000000"/>
          <w:lang w:eastAsia="en-GB"/>
        </w:rPr>
        <w:t xml:space="preserve">The post holder must preserve the confidentiality of any information regarding patients, staff (in connection with their employment), and Care UK business and this obligation shall continue indefinitely. This is also in accordance with the Code of Confidentiality and the Data Protection Act 1998. </w:t>
      </w:r>
    </w:p>
    <w:p w14:paraId="7117FB3B" w14:textId="77777777" w:rsidR="00B405A0" w:rsidRDefault="00B405A0" w:rsidP="00B405A0">
      <w:pPr>
        <w:rPr>
          <w:rFonts w:ascii="Verdana" w:hAnsi="Verdana" w:cs="Verdana"/>
          <w:color w:val="000000"/>
          <w:lang w:eastAsia="en-GB"/>
        </w:rPr>
      </w:pPr>
    </w:p>
    <w:p w14:paraId="400E0669" w14:textId="77777777" w:rsidR="00B405A0" w:rsidRDefault="00B405A0" w:rsidP="00B405A0">
      <w:pPr>
        <w:rPr>
          <w:rFonts w:ascii="Verdana" w:hAnsi="Verdana" w:cs="Trebuchet MS"/>
          <w:bCs/>
          <w:lang w:eastAsia="en-GB"/>
        </w:rPr>
      </w:pPr>
      <w:r>
        <w:rPr>
          <w:rFonts w:ascii="Verdana" w:hAnsi="Verdana" w:cs="Trebuchet MS"/>
          <w:bCs/>
          <w:lang w:eastAsia="en-GB"/>
        </w:rPr>
        <w:t xml:space="preserve">Health and safety </w:t>
      </w:r>
    </w:p>
    <w:p w14:paraId="7518CD46" w14:textId="77777777" w:rsidR="00B405A0" w:rsidRDefault="00B405A0" w:rsidP="00B405A0">
      <w:pPr>
        <w:rPr>
          <w:rFonts w:ascii="Verdana" w:hAnsi="Verdana" w:cs="Verdana"/>
          <w:color w:val="000000"/>
          <w:sz w:val="20"/>
          <w:szCs w:val="20"/>
          <w:lang w:eastAsia="en-GB"/>
        </w:rPr>
      </w:pPr>
      <w:r>
        <w:rPr>
          <w:rFonts w:ascii="Verdana" w:hAnsi="Verdana" w:cs="Verdana"/>
          <w:color w:val="000000"/>
          <w:lang w:eastAsia="en-GB"/>
        </w:rPr>
        <w:t xml:space="preserve">Employees must be aware of the responsibilities placed on them under the Health and Safety at Work Act (1974), to ensure that the agreed safety procedures are carried out to maintain a safe environment for patients, employees and visitors. </w:t>
      </w:r>
    </w:p>
    <w:p w14:paraId="5387DC2E" w14:textId="77777777" w:rsidR="00B405A0" w:rsidRDefault="00B405A0" w:rsidP="00B405A0">
      <w:pPr>
        <w:rPr>
          <w:rFonts w:ascii="Verdana" w:hAnsi="Verdana" w:cs="Verdana"/>
          <w:color w:val="000000"/>
          <w:lang w:eastAsia="en-GB"/>
        </w:rPr>
      </w:pPr>
    </w:p>
    <w:p w14:paraId="1E16C454" w14:textId="77777777" w:rsidR="00B405A0" w:rsidRDefault="00B405A0" w:rsidP="00B405A0">
      <w:pPr>
        <w:rPr>
          <w:rFonts w:ascii="Verdana" w:hAnsi="Verdana" w:cs="Trebuchet MS"/>
          <w:bCs/>
          <w:lang w:eastAsia="en-GB"/>
        </w:rPr>
      </w:pPr>
      <w:r>
        <w:rPr>
          <w:rFonts w:ascii="Verdana" w:hAnsi="Verdana" w:cs="Trebuchet MS"/>
          <w:bCs/>
          <w:lang w:eastAsia="en-GB"/>
        </w:rPr>
        <w:t xml:space="preserve">Risk management </w:t>
      </w:r>
    </w:p>
    <w:p w14:paraId="6A768867" w14:textId="77777777" w:rsidR="00B405A0" w:rsidRDefault="00B405A0" w:rsidP="00B405A0">
      <w:pPr>
        <w:rPr>
          <w:rFonts w:ascii="Verdana" w:hAnsi="Verdana" w:cs="Verdana"/>
          <w:color w:val="000000"/>
          <w:sz w:val="20"/>
          <w:szCs w:val="20"/>
          <w:lang w:eastAsia="en-GB"/>
        </w:rPr>
      </w:pPr>
      <w:r>
        <w:rPr>
          <w:rFonts w:ascii="Verdana" w:hAnsi="Verdana" w:cs="Verdana"/>
          <w:color w:val="000000"/>
          <w:lang w:eastAsia="en-GB"/>
        </w:rPr>
        <w:t xml:space="preserve">All staff have a responsibility to report all clinical and non-clinical accidents or incidents promptly and when requested to co-operate with any investigations undertaken. </w:t>
      </w:r>
    </w:p>
    <w:p w14:paraId="605BD8F8" w14:textId="77777777" w:rsidR="00B405A0" w:rsidRDefault="00B405A0" w:rsidP="00B405A0">
      <w:pPr>
        <w:rPr>
          <w:rFonts w:ascii="Verdana" w:hAnsi="Verdana" w:cs="Verdana"/>
          <w:color w:val="000000"/>
          <w:lang w:eastAsia="en-GB"/>
        </w:rPr>
      </w:pPr>
    </w:p>
    <w:p w14:paraId="3E9F7E1B" w14:textId="77777777" w:rsidR="00B405A0" w:rsidRDefault="00B405A0" w:rsidP="00B405A0">
      <w:pPr>
        <w:rPr>
          <w:rFonts w:ascii="Verdana" w:hAnsi="Verdana" w:cs="Trebuchet MS"/>
          <w:bCs/>
          <w:lang w:eastAsia="en-GB"/>
        </w:rPr>
      </w:pPr>
      <w:r>
        <w:rPr>
          <w:rFonts w:ascii="Verdana" w:hAnsi="Verdana" w:cs="Trebuchet MS"/>
          <w:bCs/>
          <w:lang w:eastAsia="en-GB"/>
        </w:rPr>
        <w:t xml:space="preserve">Privacy, dignity and respect and quality of opportunity </w:t>
      </w:r>
    </w:p>
    <w:p w14:paraId="07B5ADC0" w14:textId="77777777" w:rsidR="00B405A0" w:rsidRDefault="00B405A0" w:rsidP="00B405A0">
      <w:pPr>
        <w:pStyle w:val="Default"/>
        <w:rPr>
          <w:color w:val="auto"/>
          <w:sz w:val="20"/>
          <w:szCs w:val="20"/>
        </w:rPr>
      </w:pPr>
      <w:r>
        <w:rPr>
          <w:sz w:val="20"/>
          <w:szCs w:val="20"/>
        </w:rPr>
        <w:t xml:space="preserve">The treatment centre is committed to ensuring that all current and potential staff patients and visitors are treated with dignity, fairness and respect regardless of gender, race, disability sexual orientation, age, marital or civil partnership, religion or belief. Staff will be supported to challenge discriminatory behaviour. </w:t>
      </w:r>
      <w:r>
        <w:rPr>
          <w:color w:val="auto"/>
          <w:sz w:val="20"/>
          <w:szCs w:val="20"/>
        </w:rPr>
        <w:t xml:space="preserve">In particular staff will protect the privacy and dignity of all patients at all points of their contact with the organisation. It is paramount that staff deal sensitively with individual circumstances and adhere strictly to the single sex requirements.  </w:t>
      </w:r>
    </w:p>
    <w:p w14:paraId="5FD74D5B" w14:textId="77777777" w:rsidR="00B405A0" w:rsidRDefault="00B405A0" w:rsidP="00B405A0">
      <w:pPr>
        <w:pStyle w:val="Default"/>
        <w:rPr>
          <w:color w:val="auto"/>
          <w:sz w:val="20"/>
          <w:szCs w:val="20"/>
        </w:rPr>
      </w:pPr>
    </w:p>
    <w:p w14:paraId="61BF7526" w14:textId="77777777" w:rsidR="00B405A0" w:rsidRDefault="00B405A0" w:rsidP="00B405A0">
      <w:pPr>
        <w:pStyle w:val="Default"/>
        <w:rPr>
          <w:color w:val="auto"/>
          <w:sz w:val="20"/>
          <w:szCs w:val="20"/>
        </w:rPr>
      </w:pPr>
      <w:r>
        <w:rPr>
          <w:color w:val="auto"/>
          <w:szCs w:val="20"/>
        </w:rPr>
        <w:t xml:space="preserve">Vulnerable Adults Abuse </w:t>
      </w:r>
      <w:r>
        <w:rPr>
          <w:color w:val="auto"/>
          <w:szCs w:val="20"/>
        </w:rPr>
        <w:br/>
      </w:r>
      <w:r>
        <w:rPr>
          <w:color w:val="auto"/>
          <w:sz w:val="20"/>
          <w:szCs w:val="20"/>
        </w:rPr>
        <w:t xml:space="preserve">The patients referred to us for care must be able to trust that not only will they be safe from any abuse, bullying or intimidation from any member of staff  but that suspicions of external abuse will be dealt with appropriately. </w:t>
      </w:r>
    </w:p>
    <w:p w14:paraId="08FE0B86" w14:textId="77777777" w:rsidR="00B405A0" w:rsidRDefault="00B405A0" w:rsidP="00B405A0">
      <w:pPr>
        <w:pStyle w:val="Default"/>
        <w:rPr>
          <w:color w:val="auto"/>
          <w:sz w:val="20"/>
          <w:szCs w:val="20"/>
        </w:rPr>
      </w:pPr>
    </w:p>
    <w:p w14:paraId="150CC98E" w14:textId="77777777" w:rsidR="00B405A0" w:rsidRDefault="00B405A0" w:rsidP="00B405A0">
      <w:pPr>
        <w:pStyle w:val="Default"/>
      </w:pPr>
      <w:r>
        <w:rPr>
          <w:color w:val="auto"/>
          <w:szCs w:val="20"/>
        </w:rPr>
        <w:t xml:space="preserve">Raising Concerns </w:t>
      </w:r>
      <w:r>
        <w:rPr>
          <w:color w:val="auto"/>
          <w:szCs w:val="20"/>
        </w:rPr>
        <w:br/>
      </w:r>
      <w:r>
        <w:rPr>
          <w:color w:val="auto"/>
          <w:sz w:val="20"/>
          <w:szCs w:val="20"/>
        </w:rPr>
        <w:t xml:space="preserve">It is everyone’s responsibility to draw attention to any practice or behaviour which could </w:t>
      </w:r>
      <w:r>
        <w:rPr>
          <w:color w:val="auto"/>
          <w:sz w:val="20"/>
          <w:szCs w:val="20"/>
        </w:rPr>
        <w:lastRenderedPageBreak/>
        <w:t xml:space="preserve">put patients or staff at risk.   </w:t>
      </w:r>
      <w:r>
        <w:rPr>
          <w:color w:val="auto"/>
          <w:szCs w:val="20"/>
        </w:rPr>
        <w:br/>
      </w:r>
    </w:p>
    <w:p w14:paraId="269D1711" w14:textId="77777777" w:rsidR="00B405A0" w:rsidRDefault="00B405A0" w:rsidP="00B405A0">
      <w:pPr>
        <w:rPr>
          <w:rFonts w:ascii="Verdana" w:hAnsi="Verdana" w:cs="Trebuchet MS"/>
          <w:bCs/>
          <w:lang w:eastAsia="en-GB"/>
        </w:rPr>
      </w:pPr>
      <w:r>
        <w:rPr>
          <w:rFonts w:ascii="Verdana" w:hAnsi="Verdana" w:cs="Trebuchet MS"/>
          <w:bCs/>
          <w:lang w:eastAsia="en-GB"/>
        </w:rPr>
        <w:t xml:space="preserve">Equal opportunities </w:t>
      </w:r>
    </w:p>
    <w:p w14:paraId="738AAFC7" w14:textId="5C6D01AF" w:rsidR="00B405A0" w:rsidRDefault="00B405A0" w:rsidP="00B405A0">
      <w:pPr>
        <w:rPr>
          <w:rFonts w:ascii="Verdana" w:hAnsi="Verdana" w:cs="Verdana"/>
          <w:color w:val="000000"/>
          <w:sz w:val="20"/>
          <w:szCs w:val="20"/>
          <w:lang w:eastAsia="en-GB"/>
        </w:rPr>
      </w:pPr>
      <w:r>
        <w:rPr>
          <w:rFonts w:ascii="Verdana" w:hAnsi="Verdana" w:cs="Arial"/>
        </w:rPr>
        <w:t xml:space="preserve">Practice Plus Group </w:t>
      </w:r>
      <w:r>
        <w:rPr>
          <w:rFonts w:ascii="Verdana" w:hAnsi="Verdana" w:cs="Verdana"/>
          <w:color w:val="000000"/>
          <w:lang w:eastAsia="en-GB"/>
        </w:rPr>
        <w:t xml:space="preserve">is committed to promoting equal opportunities in employment and will keep under review its policies and procedures to ensure that the job related needs of all staff working in </w:t>
      </w:r>
      <w:r>
        <w:rPr>
          <w:rFonts w:ascii="Verdana" w:hAnsi="Verdana" w:cs="Arial"/>
        </w:rPr>
        <w:t xml:space="preserve">Practice Plus Group </w:t>
      </w:r>
      <w:r>
        <w:rPr>
          <w:rFonts w:ascii="Verdana" w:hAnsi="Verdana" w:cs="Verdana"/>
          <w:color w:val="000000"/>
          <w:lang w:eastAsia="en-GB"/>
        </w:rPr>
        <w:t xml:space="preserve">are recognised. </w:t>
      </w:r>
    </w:p>
    <w:p w14:paraId="2A8665DF" w14:textId="77777777" w:rsidR="00B405A0" w:rsidRDefault="00B405A0" w:rsidP="00B405A0">
      <w:pPr>
        <w:rPr>
          <w:rFonts w:ascii="Verdana" w:hAnsi="Verdana" w:cs="Verdana"/>
          <w:color w:val="000000"/>
          <w:lang w:eastAsia="en-GB"/>
        </w:rPr>
      </w:pPr>
    </w:p>
    <w:p w14:paraId="00FEEA2B" w14:textId="481B98FB" w:rsidR="00B405A0" w:rsidRDefault="00B405A0" w:rsidP="00B405A0">
      <w:pPr>
        <w:rPr>
          <w:rFonts w:ascii="Verdana" w:hAnsi="Verdana" w:cs="Verdana"/>
          <w:color w:val="000000"/>
          <w:lang w:eastAsia="en-GB"/>
        </w:rPr>
      </w:pPr>
      <w:r>
        <w:rPr>
          <w:rFonts w:ascii="Verdana" w:hAnsi="Verdana" w:cs="Arial"/>
        </w:rPr>
        <w:t xml:space="preserve">Practice Plus Group </w:t>
      </w:r>
      <w:r>
        <w:rPr>
          <w:rFonts w:ascii="Verdana" w:hAnsi="Verdana" w:cs="Verdana"/>
          <w:color w:val="000000"/>
          <w:lang w:eastAsia="en-GB"/>
        </w:rPr>
        <w:t>will aim to ensure that all job applicants, employees or clients are treated fairly and valued equally regardless of sex, marital status, domestic circumstances, age, race, colour, disablement, ethnic or national origin, social background or employment status, sexual orientation, religion, beliefs, HIV status, gender reassignment, political affiliation or trade union membership. Selection for training and development and promotion will be on the basis of the individual’s ability to meet the requirements of the job.</w:t>
      </w:r>
    </w:p>
    <w:p w14:paraId="4E6A120B" w14:textId="77777777" w:rsidR="00B405A0" w:rsidRDefault="00B405A0" w:rsidP="00B405A0">
      <w:pPr>
        <w:rPr>
          <w:rFonts w:ascii="Verdana" w:hAnsi="Verdana" w:cs="Verdana"/>
          <w:color w:val="000000"/>
          <w:lang w:eastAsia="en-GB"/>
        </w:rPr>
      </w:pPr>
      <w:r>
        <w:rPr>
          <w:rFonts w:ascii="Verdana" w:hAnsi="Verdana" w:cs="Verdana"/>
          <w:color w:val="000000"/>
          <w:lang w:eastAsia="en-GB"/>
        </w:rPr>
        <w:t xml:space="preserve"> </w:t>
      </w:r>
    </w:p>
    <w:p w14:paraId="56430018" w14:textId="77777777" w:rsidR="00B405A0" w:rsidRDefault="00B405A0" w:rsidP="00B405A0">
      <w:pPr>
        <w:rPr>
          <w:rFonts w:ascii="Verdana" w:hAnsi="Verdana" w:cs="Trebuchet MS"/>
          <w:b/>
          <w:bCs/>
          <w:color w:val="000000"/>
          <w:lang w:eastAsia="en-GB"/>
        </w:rPr>
      </w:pPr>
      <w:r>
        <w:rPr>
          <w:rFonts w:ascii="Verdana" w:hAnsi="Verdana" w:cs="Verdana"/>
          <w:color w:val="000000"/>
          <w:lang w:eastAsia="en-GB"/>
        </w:rPr>
        <w:t xml:space="preserve">This job description is subject to change in consultation with the post holder to take into account changing organisational needs. </w:t>
      </w:r>
    </w:p>
    <w:p w14:paraId="636784B0" w14:textId="77777777" w:rsidR="00B405A0" w:rsidRDefault="00B405A0" w:rsidP="00B405A0">
      <w:pPr>
        <w:rPr>
          <w:rFonts w:ascii="Verdana" w:hAnsi="Verdana" w:cs="Trebuchet MS"/>
          <w:b/>
          <w:bCs/>
          <w:color w:val="000000"/>
          <w:lang w:eastAsia="en-GB"/>
        </w:rPr>
      </w:pPr>
    </w:p>
    <w:p w14:paraId="155A4A54" w14:textId="77777777" w:rsidR="00B405A0" w:rsidRDefault="00B405A0" w:rsidP="00B405A0">
      <w:pPr>
        <w:rPr>
          <w:rFonts w:ascii="Verdana" w:hAnsi="Verdana" w:cs="Arial"/>
          <w:b/>
          <w:lang w:eastAsia="en-GB"/>
        </w:rPr>
      </w:pPr>
    </w:p>
    <w:p w14:paraId="43E22BB1" w14:textId="77777777" w:rsidR="00B405A0" w:rsidRDefault="00B405A0" w:rsidP="00B405A0">
      <w:pPr>
        <w:rPr>
          <w:rFonts w:ascii="Verdana" w:hAnsi="Verdana" w:cs="Arial"/>
          <w:b/>
          <w:lang w:eastAsia="en-GB"/>
        </w:rPr>
      </w:pPr>
    </w:p>
    <w:p w14:paraId="56B30176" w14:textId="77777777" w:rsidR="00B405A0" w:rsidRDefault="00B405A0" w:rsidP="00B405A0">
      <w:pPr>
        <w:rPr>
          <w:rFonts w:ascii="Verdana" w:hAnsi="Verdana" w:cs="Arial"/>
          <w:bCs/>
          <w:lang w:eastAsia="en-GB"/>
        </w:rPr>
      </w:pPr>
      <w:r>
        <w:rPr>
          <w:rFonts w:ascii="Verdana" w:hAnsi="Verdana" w:cs="Arial"/>
          <w:bCs/>
          <w:lang w:eastAsia="en-GB"/>
        </w:rPr>
        <w:t xml:space="preserve">Signature  </w:t>
      </w:r>
      <w:r>
        <w:rPr>
          <w:rFonts w:ascii="Verdana" w:hAnsi="Verdana" w:cs="Arial"/>
          <w:bCs/>
          <w:u w:val="single"/>
          <w:lang w:eastAsia="en-GB"/>
        </w:rPr>
        <w:t xml:space="preserve">                                         </w:t>
      </w:r>
      <w:r>
        <w:rPr>
          <w:rFonts w:ascii="Verdana" w:hAnsi="Verdana" w:cs="Arial"/>
          <w:bCs/>
          <w:lang w:eastAsia="en-GB"/>
        </w:rPr>
        <w:t xml:space="preserve">  Date  </w:t>
      </w:r>
      <w:r>
        <w:rPr>
          <w:rFonts w:ascii="Verdana" w:hAnsi="Verdana" w:cs="Arial"/>
          <w:bCs/>
          <w:u w:val="single"/>
          <w:lang w:eastAsia="en-GB"/>
        </w:rPr>
        <w:t xml:space="preserve">                                       </w:t>
      </w:r>
      <w:r>
        <w:rPr>
          <w:rFonts w:ascii="Verdana" w:hAnsi="Verdana" w:cs="Arial"/>
          <w:bCs/>
          <w:lang w:eastAsia="en-GB"/>
        </w:rPr>
        <w:tab/>
        <w:t xml:space="preserve">  </w:t>
      </w:r>
    </w:p>
    <w:p w14:paraId="2C4BF5BE" w14:textId="77777777" w:rsidR="00B405A0" w:rsidRDefault="00B405A0" w:rsidP="00B405A0">
      <w:pPr>
        <w:rPr>
          <w:rFonts w:ascii="Verdana" w:hAnsi="Verdana" w:cs="Arial"/>
          <w:bCs/>
          <w:lang w:eastAsia="en-GB"/>
        </w:rPr>
      </w:pPr>
      <w:r>
        <w:rPr>
          <w:rFonts w:ascii="Verdana" w:hAnsi="Verdana" w:cs="Arial"/>
          <w:bCs/>
          <w:lang w:eastAsia="en-GB"/>
        </w:rPr>
        <w:t xml:space="preserve">Signature of </w:t>
      </w:r>
    </w:p>
    <w:p w14:paraId="791F46BF" w14:textId="77777777" w:rsidR="00B405A0" w:rsidRDefault="00B405A0" w:rsidP="00B405A0">
      <w:pPr>
        <w:rPr>
          <w:rFonts w:ascii="Verdana" w:hAnsi="Verdana" w:cs="Arial"/>
          <w:bCs/>
          <w:lang w:eastAsia="en-GB"/>
        </w:rPr>
      </w:pPr>
      <w:r>
        <w:rPr>
          <w:rFonts w:ascii="Verdana" w:hAnsi="Verdana" w:cs="Arial"/>
          <w:bCs/>
          <w:lang w:eastAsia="en-GB"/>
        </w:rPr>
        <w:t xml:space="preserve">Head of Department  </w:t>
      </w:r>
      <w:r>
        <w:rPr>
          <w:rFonts w:ascii="Verdana" w:hAnsi="Verdana" w:cs="Arial"/>
          <w:bCs/>
          <w:u w:val="single"/>
          <w:lang w:eastAsia="en-GB"/>
        </w:rPr>
        <w:t xml:space="preserve">                          </w:t>
      </w:r>
      <w:r>
        <w:rPr>
          <w:rFonts w:ascii="Verdana" w:hAnsi="Verdana" w:cs="Arial"/>
          <w:bCs/>
          <w:lang w:eastAsia="en-GB"/>
        </w:rPr>
        <w:t xml:space="preserve">  Date  </w:t>
      </w:r>
      <w:r>
        <w:rPr>
          <w:rFonts w:ascii="Verdana" w:hAnsi="Verdana" w:cs="Arial"/>
          <w:bCs/>
          <w:u w:val="single"/>
          <w:lang w:eastAsia="en-GB"/>
        </w:rPr>
        <w:t xml:space="preserve">                                       </w:t>
      </w:r>
      <w:r>
        <w:rPr>
          <w:rFonts w:ascii="Verdana" w:hAnsi="Verdana" w:cs="Arial"/>
          <w:bCs/>
          <w:lang w:eastAsia="en-GB"/>
        </w:rPr>
        <w:tab/>
        <w:t xml:space="preserve">  </w:t>
      </w:r>
    </w:p>
    <w:p w14:paraId="3FEA0D97" w14:textId="77777777" w:rsidR="00B405A0" w:rsidRDefault="00B405A0" w:rsidP="00B405A0">
      <w:pPr>
        <w:rPr>
          <w:rFonts w:ascii="Verdana" w:hAnsi="Verdana" w:cs="Arial"/>
          <w:b/>
          <w:sz w:val="32"/>
          <w:u w:val="single"/>
        </w:rPr>
        <w:sectPr w:rsidR="00B405A0">
          <w:headerReference w:type="default" r:id="rId7"/>
          <w:pgSz w:w="11907" w:h="16840"/>
          <w:pgMar w:top="1418" w:right="1418" w:bottom="1418" w:left="1418" w:header="720" w:footer="720" w:gutter="0"/>
          <w:cols w:space="720"/>
        </w:sectPr>
      </w:pPr>
    </w:p>
    <w:p w14:paraId="674D934D" w14:textId="77777777" w:rsidR="00B405A0" w:rsidRDefault="00B405A0" w:rsidP="00B405A0">
      <w:pPr>
        <w:rPr>
          <w:rFonts w:ascii="Verdana" w:eastAsia="Batang" w:hAnsi="Verdana"/>
          <w:b/>
          <w:color w:val="7030A0"/>
          <w:lang w:eastAsia="ko-KR"/>
        </w:rPr>
      </w:pPr>
      <w:r>
        <w:rPr>
          <w:rFonts w:ascii="Verdana" w:eastAsia="Batang" w:hAnsi="Verdana"/>
          <w:b/>
          <w:color w:val="7030A0"/>
          <w:lang w:eastAsia="ko-KR"/>
        </w:rPr>
        <w:lastRenderedPageBreak/>
        <w:t>PERSON SPECIFICATION FORM</w:t>
      </w:r>
    </w:p>
    <w:p w14:paraId="2618E171" w14:textId="77777777" w:rsidR="00B405A0" w:rsidRDefault="00B405A0" w:rsidP="00B405A0">
      <w:pPr>
        <w:rPr>
          <w:rFonts w:ascii="Verdana" w:hAnsi="Verdana" w:cs="Arial"/>
          <w:sz w:val="20"/>
          <w:szCs w:val="20"/>
        </w:rPr>
      </w:pPr>
    </w:p>
    <w:p w14:paraId="238D782E" w14:textId="77777777" w:rsidR="00B405A0" w:rsidRDefault="00B405A0" w:rsidP="00B405A0">
      <w:pPr>
        <w:tabs>
          <w:tab w:val="left" w:pos="720"/>
          <w:tab w:val="left" w:pos="1440"/>
          <w:tab w:val="left" w:pos="2160"/>
          <w:tab w:val="left" w:pos="2880"/>
          <w:tab w:val="left" w:pos="3600"/>
          <w:tab w:val="left" w:pos="4320"/>
          <w:tab w:val="left" w:pos="8235"/>
        </w:tabs>
        <w:ind w:left="-284" w:right="-710" w:firstLine="284"/>
        <w:rPr>
          <w:rFonts w:ascii="Verdana" w:hAnsi="Verdana" w:cs="Arial"/>
        </w:rPr>
      </w:pPr>
      <w:r>
        <w:rPr>
          <w:rFonts w:ascii="Verdana" w:hAnsi="Verdana" w:cs="Arial"/>
          <w:b/>
        </w:rPr>
        <w:t>Job title:</w:t>
      </w:r>
      <w:r>
        <w:rPr>
          <w:rFonts w:ascii="Verdana" w:hAnsi="Verdana" w:cs="Arial"/>
        </w:rPr>
        <w:tab/>
      </w:r>
      <w:r>
        <w:rPr>
          <w:rFonts w:ascii="Verdana" w:hAnsi="Verdana" w:cs="Arial"/>
        </w:rPr>
        <w:tab/>
      </w:r>
      <w:r>
        <w:rPr>
          <w:rFonts w:ascii="Verdana" w:hAnsi="Verdana" w:cs="Arial"/>
        </w:rPr>
        <w:tab/>
        <w:t>Health Care Assistant</w:t>
      </w:r>
    </w:p>
    <w:p w14:paraId="0548452C" w14:textId="77777777" w:rsidR="00B405A0" w:rsidRDefault="00B405A0" w:rsidP="00B405A0">
      <w:pPr>
        <w:rPr>
          <w:rFonts w:ascii="Verdana" w:hAnsi="Verdana" w:cs="Arial"/>
        </w:rPr>
      </w:pPr>
    </w:p>
    <w:p w14:paraId="40924EE6" w14:textId="77777777" w:rsidR="00B405A0" w:rsidRDefault="00B405A0" w:rsidP="00B405A0">
      <w:pPr>
        <w:rPr>
          <w:rFonts w:ascii="Verdana" w:hAnsi="Verdana" w:cs="Arial"/>
        </w:rPr>
      </w:pPr>
      <w:r>
        <w:rPr>
          <w:rFonts w:ascii="Verdana" w:hAnsi="Verdana" w:cs="Arial"/>
          <w:b/>
        </w:rPr>
        <w:t>Department:</w:t>
      </w:r>
      <w:r>
        <w:rPr>
          <w:rFonts w:ascii="Verdana" w:hAnsi="Verdana" w:cs="Arial"/>
        </w:rPr>
        <w:tab/>
      </w:r>
      <w:r>
        <w:rPr>
          <w:rFonts w:ascii="Verdana" w:hAnsi="Verdana" w:cs="Arial"/>
        </w:rPr>
        <w:tab/>
      </w:r>
      <w:r>
        <w:rPr>
          <w:rFonts w:ascii="Verdana" w:hAnsi="Verdana" w:cs="Arial"/>
        </w:rPr>
        <w:tab/>
      </w:r>
    </w:p>
    <w:tbl>
      <w:tblPr>
        <w:tblpPr w:leftFromText="180" w:rightFromText="180" w:vertAnchor="text" w:horzAnchor="page" w:tblpX="1474" w:tblpY="279"/>
        <w:tblW w:w="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1951"/>
        <w:gridCol w:w="4536"/>
        <w:gridCol w:w="2611"/>
      </w:tblGrid>
      <w:tr w:rsidR="00B405A0" w14:paraId="3EA8E82E" w14:textId="77777777" w:rsidTr="00B405A0">
        <w:trPr>
          <w:trHeight w:val="442"/>
        </w:trPr>
        <w:tc>
          <w:tcPr>
            <w:tcW w:w="1951" w:type="dxa"/>
            <w:tcBorders>
              <w:top w:val="single" w:sz="18" w:space="0" w:color="auto"/>
              <w:left w:val="single" w:sz="18" w:space="0" w:color="auto"/>
              <w:bottom w:val="single" w:sz="6" w:space="0" w:color="auto"/>
              <w:right w:val="single" w:sz="6" w:space="0" w:color="auto"/>
            </w:tcBorders>
          </w:tcPr>
          <w:p w14:paraId="47E9A3F2" w14:textId="77777777" w:rsidR="00B405A0" w:rsidRDefault="00B405A0">
            <w:pPr>
              <w:rPr>
                <w:rFonts w:ascii="Verdana" w:hAnsi="Verdana" w:cs="Arial"/>
                <w:b/>
              </w:rPr>
            </w:pPr>
            <w:r>
              <w:rPr>
                <w:rFonts w:ascii="Verdana" w:hAnsi="Verdana" w:cs="Arial"/>
                <w:b/>
              </w:rPr>
              <w:t>Factors</w:t>
            </w:r>
          </w:p>
          <w:p w14:paraId="6943654F" w14:textId="77777777" w:rsidR="00B405A0" w:rsidRDefault="00B405A0">
            <w:pPr>
              <w:rPr>
                <w:rFonts w:ascii="Verdana" w:hAnsi="Verdana" w:cs="Arial"/>
                <w:b/>
              </w:rPr>
            </w:pPr>
          </w:p>
        </w:tc>
        <w:tc>
          <w:tcPr>
            <w:tcW w:w="4536" w:type="dxa"/>
            <w:tcBorders>
              <w:top w:val="single" w:sz="18" w:space="0" w:color="auto"/>
              <w:left w:val="single" w:sz="6" w:space="0" w:color="auto"/>
              <w:bottom w:val="single" w:sz="6" w:space="0" w:color="auto"/>
              <w:right w:val="single" w:sz="6" w:space="0" w:color="auto"/>
            </w:tcBorders>
            <w:hideMark/>
          </w:tcPr>
          <w:p w14:paraId="59928534" w14:textId="77777777" w:rsidR="00B405A0" w:rsidRDefault="00B405A0">
            <w:pPr>
              <w:rPr>
                <w:rFonts w:ascii="Verdana" w:hAnsi="Verdana" w:cs="Arial"/>
                <w:b/>
              </w:rPr>
            </w:pPr>
            <w:r>
              <w:rPr>
                <w:rFonts w:ascii="Verdana" w:hAnsi="Verdana" w:cs="Arial"/>
                <w:b/>
              </w:rPr>
              <w:t>Essential</w:t>
            </w:r>
          </w:p>
        </w:tc>
        <w:tc>
          <w:tcPr>
            <w:tcW w:w="2611" w:type="dxa"/>
            <w:tcBorders>
              <w:top w:val="single" w:sz="18" w:space="0" w:color="auto"/>
              <w:left w:val="single" w:sz="6" w:space="0" w:color="auto"/>
              <w:bottom w:val="single" w:sz="6" w:space="0" w:color="auto"/>
              <w:right w:val="single" w:sz="18" w:space="0" w:color="auto"/>
            </w:tcBorders>
            <w:hideMark/>
          </w:tcPr>
          <w:p w14:paraId="650CFF3E" w14:textId="77777777" w:rsidR="00B405A0" w:rsidRDefault="00B405A0">
            <w:pPr>
              <w:rPr>
                <w:rFonts w:ascii="Verdana" w:hAnsi="Verdana" w:cs="Arial"/>
                <w:b/>
              </w:rPr>
            </w:pPr>
            <w:r>
              <w:rPr>
                <w:rFonts w:ascii="Verdana" w:hAnsi="Verdana" w:cs="Arial"/>
                <w:b/>
              </w:rPr>
              <w:t>Desirable</w:t>
            </w:r>
          </w:p>
        </w:tc>
      </w:tr>
      <w:tr w:rsidR="00B405A0" w14:paraId="3D77B504" w14:textId="77777777" w:rsidTr="00B405A0">
        <w:trPr>
          <w:trHeight w:val="477"/>
        </w:trPr>
        <w:tc>
          <w:tcPr>
            <w:tcW w:w="1951" w:type="dxa"/>
            <w:tcBorders>
              <w:top w:val="single" w:sz="6" w:space="0" w:color="auto"/>
              <w:left w:val="single" w:sz="18" w:space="0" w:color="auto"/>
              <w:bottom w:val="single" w:sz="6" w:space="0" w:color="auto"/>
              <w:right w:val="single" w:sz="6" w:space="0" w:color="auto"/>
            </w:tcBorders>
            <w:hideMark/>
          </w:tcPr>
          <w:p w14:paraId="70E013CF" w14:textId="77777777" w:rsidR="00B405A0" w:rsidRDefault="00B405A0" w:rsidP="00B405A0">
            <w:pPr>
              <w:numPr>
                <w:ilvl w:val="0"/>
                <w:numId w:val="3"/>
              </w:numPr>
              <w:tabs>
                <w:tab w:val="num" w:pos="284"/>
              </w:tabs>
              <w:overflowPunct w:val="0"/>
              <w:autoSpaceDE w:val="0"/>
              <w:autoSpaceDN w:val="0"/>
              <w:adjustRightInd w:val="0"/>
              <w:ind w:left="284" w:hanging="284"/>
              <w:rPr>
                <w:rFonts w:ascii="Verdana" w:hAnsi="Verdana" w:cs="Arial"/>
              </w:rPr>
            </w:pPr>
            <w:r>
              <w:rPr>
                <w:rFonts w:ascii="Verdana" w:hAnsi="Verdana" w:cs="Arial"/>
              </w:rPr>
              <w:t>Physical requirements</w:t>
            </w:r>
          </w:p>
        </w:tc>
        <w:tc>
          <w:tcPr>
            <w:tcW w:w="4536" w:type="dxa"/>
            <w:tcBorders>
              <w:top w:val="single" w:sz="6" w:space="0" w:color="auto"/>
              <w:left w:val="single" w:sz="6" w:space="0" w:color="auto"/>
              <w:bottom w:val="single" w:sz="6" w:space="0" w:color="auto"/>
              <w:right w:val="single" w:sz="6" w:space="0" w:color="auto"/>
            </w:tcBorders>
            <w:hideMark/>
          </w:tcPr>
          <w:p w14:paraId="5F64EA01" w14:textId="77777777" w:rsidR="00B405A0" w:rsidRDefault="00B405A0" w:rsidP="00B405A0">
            <w:pPr>
              <w:numPr>
                <w:ilvl w:val="0"/>
                <w:numId w:val="4"/>
              </w:numPr>
              <w:tabs>
                <w:tab w:val="num" w:pos="345"/>
              </w:tabs>
              <w:overflowPunct w:val="0"/>
              <w:autoSpaceDE w:val="0"/>
              <w:autoSpaceDN w:val="0"/>
              <w:adjustRightInd w:val="0"/>
              <w:ind w:left="345" w:hanging="284"/>
              <w:rPr>
                <w:rFonts w:ascii="Verdana" w:hAnsi="Verdana" w:cs="Arial"/>
              </w:rPr>
            </w:pPr>
            <w:r>
              <w:rPr>
                <w:rFonts w:ascii="Verdana" w:hAnsi="Verdana" w:cs="Arial"/>
              </w:rPr>
              <w:t>Satisfactory Occupational Health clearance for the role specified.</w:t>
            </w:r>
          </w:p>
          <w:p w14:paraId="3D72014E" w14:textId="77777777" w:rsidR="00B405A0" w:rsidRDefault="00B405A0" w:rsidP="00B405A0">
            <w:pPr>
              <w:numPr>
                <w:ilvl w:val="0"/>
                <w:numId w:val="4"/>
              </w:numPr>
              <w:tabs>
                <w:tab w:val="num" w:pos="345"/>
              </w:tabs>
              <w:overflowPunct w:val="0"/>
              <w:autoSpaceDE w:val="0"/>
              <w:autoSpaceDN w:val="0"/>
              <w:adjustRightInd w:val="0"/>
              <w:ind w:left="345" w:hanging="284"/>
              <w:rPr>
                <w:rFonts w:ascii="Verdana" w:hAnsi="Verdana" w:cs="Arial"/>
              </w:rPr>
            </w:pPr>
            <w:r>
              <w:rPr>
                <w:rFonts w:ascii="Verdana" w:hAnsi="Verdana" w:cs="Arial"/>
              </w:rPr>
              <w:t>Good attendance record.</w:t>
            </w:r>
          </w:p>
        </w:tc>
        <w:tc>
          <w:tcPr>
            <w:tcW w:w="2611" w:type="dxa"/>
            <w:tcBorders>
              <w:top w:val="single" w:sz="6" w:space="0" w:color="auto"/>
              <w:left w:val="single" w:sz="6" w:space="0" w:color="auto"/>
              <w:bottom w:val="single" w:sz="6" w:space="0" w:color="auto"/>
              <w:right w:val="single" w:sz="18" w:space="0" w:color="auto"/>
            </w:tcBorders>
          </w:tcPr>
          <w:p w14:paraId="59A8D81D" w14:textId="77777777" w:rsidR="00B405A0" w:rsidRDefault="00B405A0">
            <w:pPr>
              <w:rPr>
                <w:rFonts w:ascii="Verdana" w:hAnsi="Verdana" w:cs="Arial"/>
              </w:rPr>
            </w:pPr>
          </w:p>
        </w:tc>
      </w:tr>
      <w:tr w:rsidR="00B405A0" w14:paraId="0506B271" w14:textId="77777777" w:rsidTr="00B405A0">
        <w:trPr>
          <w:trHeight w:val="954"/>
        </w:trPr>
        <w:tc>
          <w:tcPr>
            <w:tcW w:w="1951" w:type="dxa"/>
            <w:tcBorders>
              <w:top w:val="single" w:sz="6" w:space="0" w:color="auto"/>
              <w:left w:val="single" w:sz="18" w:space="0" w:color="auto"/>
              <w:bottom w:val="single" w:sz="6" w:space="0" w:color="auto"/>
              <w:right w:val="single" w:sz="6" w:space="0" w:color="auto"/>
            </w:tcBorders>
            <w:hideMark/>
          </w:tcPr>
          <w:p w14:paraId="3468242F" w14:textId="77777777" w:rsidR="00B405A0" w:rsidRDefault="00B405A0" w:rsidP="00B405A0">
            <w:pPr>
              <w:numPr>
                <w:ilvl w:val="0"/>
                <w:numId w:val="3"/>
              </w:numPr>
              <w:tabs>
                <w:tab w:val="num" w:pos="284"/>
              </w:tabs>
              <w:overflowPunct w:val="0"/>
              <w:autoSpaceDE w:val="0"/>
              <w:autoSpaceDN w:val="0"/>
              <w:adjustRightInd w:val="0"/>
              <w:ind w:left="284" w:hanging="284"/>
              <w:rPr>
                <w:rFonts w:ascii="Verdana" w:hAnsi="Verdana" w:cs="Arial"/>
              </w:rPr>
            </w:pPr>
            <w:r>
              <w:rPr>
                <w:rFonts w:ascii="Verdana" w:hAnsi="Verdana" w:cs="Arial"/>
              </w:rPr>
              <w:t>Education and qualifications</w:t>
            </w:r>
          </w:p>
        </w:tc>
        <w:tc>
          <w:tcPr>
            <w:tcW w:w="4536" w:type="dxa"/>
            <w:tcBorders>
              <w:top w:val="single" w:sz="6" w:space="0" w:color="auto"/>
              <w:left w:val="single" w:sz="6" w:space="0" w:color="auto"/>
              <w:bottom w:val="single" w:sz="6" w:space="0" w:color="auto"/>
              <w:right w:val="single" w:sz="6" w:space="0" w:color="auto"/>
            </w:tcBorders>
            <w:hideMark/>
          </w:tcPr>
          <w:p w14:paraId="1A40EEBA" w14:textId="77777777" w:rsidR="00B405A0" w:rsidRDefault="00B405A0" w:rsidP="00B405A0">
            <w:pPr>
              <w:numPr>
                <w:ilvl w:val="0"/>
                <w:numId w:val="4"/>
              </w:numPr>
              <w:tabs>
                <w:tab w:val="num" w:pos="345"/>
              </w:tabs>
              <w:overflowPunct w:val="0"/>
              <w:autoSpaceDE w:val="0"/>
              <w:autoSpaceDN w:val="0"/>
              <w:adjustRightInd w:val="0"/>
              <w:ind w:left="345" w:hanging="284"/>
              <w:rPr>
                <w:rFonts w:ascii="Verdana" w:hAnsi="Verdana" w:cs="Arial"/>
              </w:rPr>
            </w:pPr>
            <w:r>
              <w:rPr>
                <w:rFonts w:ascii="Verdana" w:hAnsi="Verdana" w:cs="Arial"/>
              </w:rPr>
              <w:t>Good general education.</w:t>
            </w:r>
          </w:p>
          <w:p w14:paraId="48130C45" w14:textId="77777777" w:rsidR="00B405A0" w:rsidRDefault="00B405A0" w:rsidP="00B405A0">
            <w:pPr>
              <w:numPr>
                <w:ilvl w:val="0"/>
                <w:numId w:val="4"/>
              </w:numPr>
              <w:tabs>
                <w:tab w:val="num" w:pos="345"/>
              </w:tabs>
              <w:overflowPunct w:val="0"/>
              <w:autoSpaceDE w:val="0"/>
              <w:autoSpaceDN w:val="0"/>
              <w:adjustRightInd w:val="0"/>
              <w:ind w:left="345" w:hanging="284"/>
              <w:rPr>
                <w:rFonts w:ascii="Verdana" w:hAnsi="Verdana" w:cs="Arial"/>
              </w:rPr>
            </w:pPr>
            <w:r>
              <w:rPr>
                <w:rFonts w:ascii="Verdana" w:hAnsi="Verdana" w:cs="Arial"/>
              </w:rPr>
              <w:t>Commitment to personal development.</w:t>
            </w:r>
          </w:p>
          <w:p w14:paraId="1DCA7D79" w14:textId="77777777" w:rsidR="00B405A0" w:rsidRDefault="00B405A0" w:rsidP="00B405A0">
            <w:pPr>
              <w:numPr>
                <w:ilvl w:val="0"/>
                <w:numId w:val="4"/>
              </w:numPr>
              <w:tabs>
                <w:tab w:val="num" w:pos="345"/>
              </w:tabs>
              <w:overflowPunct w:val="0"/>
              <w:autoSpaceDE w:val="0"/>
              <w:autoSpaceDN w:val="0"/>
              <w:adjustRightInd w:val="0"/>
              <w:ind w:left="345" w:hanging="284"/>
              <w:rPr>
                <w:rFonts w:ascii="Verdana" w:hAnsi="Verdana" w:cs="Arial"/>
              </w:rPr>
            </w:pPr>
            <w:r>
              <w:rPr>
                <w:rFonts w:ascii="Verdana" w:hAnsi="Verdana" w:cs="Arial"/>
              </w:rPr>
              <w:t>Good spoken and written English.</w:t>
            </w:r>
          </w:p>
          <w:p w14:paraId="7C3C4C97" w14:textId="77777777" w:rsidR="00B405A0" w:rsidRDefault="00B405A0" w:rsidP="00B405A0">
            <w:pPr>
              <w:numPr>
                <w:ilvl w:val="0"/>
                <w:numId w:val="4"/>
              </w:numPr>
              <w:tabs>
                <w:tab w:val="num" w:pos="345"/>
              </w:tabs>
              <w:overflowPunct w:val="0"/>
              <w:autoSpaceDE w:val="0"/>
              <w:autoSpaceDN w:val="0"/>
              <w:adjustRightInd w:val="0"/>
              <w:ind w:left="345" w:hanging="284"/>
              <w:rPr>
                <w:rFonts w:ascii="Verdana" w:hAnsi="Verdana" w:cs="Arial"/>
              </w:rPr>
            </w:pPr>
            <w:r>
              <w:rPr>
                <w:rFonts w:ascii="Verdana" w:hAnsi="Verdana" w:cs="Arial"/>
              </w:rPr>
              <w:t>NVQ level 2 in a healthcare subject.</w:t>
            </w:r>
          </w:p>
        </w:tc>
        <w:tc>
          <w:tcPr>
            <w:tcW w:w="2611" w:type="dxa"/>
            <w:tcBorders>
              <w:top w:val="single" w:sz="6" w:space="0" w:color="auto"/>
              <w:left w:val="single" w:sz="6" w:space="0" w:color="auto"/>
              <w:bottom w:val="single" w:sz="6" w:space="0" w:color="auto"/>
              <w:right w:val="single" w:sz="18" w:space="0" w:color="auto"/>
            </w:tcBorders>
          </w:tcPr>
          <w:p w14:paraId="3053418E" w14:textId="77777777" w:rsidR="00B405A0" w:rsidRDefault="00B405A0">
            <w:pPr>
              <w:ind w:left="61"/>
              <w:rPr>
                <w:rFonts w:ascii="Verdana" w:hAnsi="Verdana"/>
              </w:rPr>
            </w:pPr>
          </w:p>
        </w:tc>
      </w:tr>
      <w:tr w:rsidR="00B405A0" w14:paraId="05296862" w14:textId="77777777" w:rsidTr="00B405A0">
        <w:trPr>
          <w:trHeight w:val="775"/>
        </w:trPr>
        <w:tc>
          <w:tcPr>
            <w:tcW w:w="1951" w:type="dxa"/>
            <w:tcBorders>
              <w:top w:val="single" w:sz="6" w:space="0" w:color="auto"/>
              <w:left w:val="single" w:sz="18" w:space="0" w:color="auto"/>
              <w:bottom w:val="single" w:sz="6" w:space="0" w:color="auto"/>
              <w:right w:val="single" w:sz="6" w:space="0" w:color="auto"/>
            </w:tcBorders>
            <w:hideMark/>
          </w:tcPr>
          <w:p w14:paraId="6CF841F6" w14:textId="77777777" w:rsidR="00B405A0" w:rsidRDefault="00B405A0" w:rsidP="00B405A0">
            <w:pPr>
              <w:numPr>
                <w:ilvl w:val="0"/>
                <w:numId w:val="3"/>
              </w:numPr>
              <w:tabs>
                <w:tab w:val="num" w:pos="284"/>
              </w:tabs>
              <w:overflowPunct w:val="0"/>
              <w:autoSpaceDE w:val="0"/>
              <w:autoSpaceDN w:val="0"/>
              <w:adjustRightInd w:val="0"/>
              <w:ind w:left="284" w:hanging="284"/>
              <w:rPr>
                <w:rFonts w:ascii="Verdana" w:hAnsi="Verdana" w:cs="Arial"/>
              </w:rPr>
            </w:pPr>
            <w:r>
              <w:rPr>
                <w:rFonts w:ascii="Verdana" w:hAnsi="Verdana" w:cs="Arial"/>
              </w:rPr>
              <w:t>Previous experience</w:t>
            </w:r>
          </w:p>
        </w:tc>
        <w:tc>
          <w:tcPr>
            <w:tcW w:w="4536" w:type="dxa"/>
            <w:tcBorders>
              <w:top w:val="single" w:sz="6" w:space="0" w:color="auto"/>
              <w:left w:val="single" w:sz="6" w:space="0" w:color="auto"/>
              <w:bottom w:val="single" w:sz="6" w:space="0" w:color="auto"/>
              <w:right w:val="single" w:sz="6" w:space="0" w:color="auto"/>
            </w:tcBorders>
            <w:hideMark/>
          </w:tcPr>
          <w:p w14:paraId="0B075AF4" w14:textId="77777777" w:rsidR="00B405A0" w:rsidRDefault="00B405A0" w:rsidP="00B405A0">
            <w:pPr>
              <w:numPr>
                <w:ilvl w:val="0"/>
                <w:numId w:val="4"/>
              </w:numPr>
              <w:tabs>
                <w:tab w:val="num" w:pos="345"/>
              </w:tabs>
              <w:overflowPunct w:val="0"/>
              <w:autoSpaceDE w:val="0"/>
              <w:autoSpaceDN w:val="0"/>
              <w:adjustRightInd w:val="0"/>
              <w:ind w:left="345" w:hanging="284"/>
              <w:rPr>
                <w:rFonts w:ascii="Verdana" w:hAnsi="Verdana" w:cs="Arial"/>
              </w:rPr>
            </w:pPr>
            <w:r>
              <w:rPr>
                <w:rFonts w:ascii="Verdana" w:hAnsi="Verdana" w:cs="Arial"/>
              </w:rPr>
              <w:t>Experience of working within a healthcare environment.</w:t>
            </w:r>
          </w:p>
          <w:p w14:paraId="3438FB5D" w14:textId="77777777" w:rsidR="00B405A0" w:rsidRDefault="00B405A0" w:rsidP="00B405A0">
            <w:pPr>
              <w:numPr>
                <w:ilvl w:val="0"/>
                <w:numId w:val="4"/>
              </w:numPr>
              <w:tabs>
                <w:tab w:val="num" w:pos="345"/>
              </w:tabs>
              <w:overflowPunct w:val="0"/>
              <w:autoSpaceDE w:val="0"/>
              <w:autoSpaceDN w:val="0"/>
              <w:adjustRightInd w:val="0"/>
              <w:ind w:left="345" w:hanging="284"/>
              <w:rPr>
                <w:rFonts w:ascii="Verdana" w:hAnsi="Verdana" w:cs="Arial"/>
              </w:rPr>
            </w:pPr>
            <w:r>
              <w:rPr>
                <w:rFonts w:ascii="Verdana" w:hAnsi="Verdana" w:cs="Arial"/>
              </w:rPr>
              <w:t>Experienced team worker.</w:t>
            </w:r>
          </w:p>
          <w:p w14:paraId="090FE585" w14:textId="77777777" w:rsidR="00B405A0" w:rsidRDefault="00B405A0" w:rsidP="00B405A0">
            <w:pPr>
              <w:numPr>
                <w:ilvl w:val="0"/>
                <w:numId w:val="4"/>
              </w:numPr>
              <w:tabs>
                <w:tab w:val="num" w:pos="345"/>
              </w:tabs>
              <w:overflowPunct w:val="0"/>
              <w:autoSpaceDE w:val="0"/>
              <w:autoSpaceDN w:val="0"/>
              <w:adjustRightInd w:val="0"/>
              <w:ind w:left="345" w:hanging="284"/>
              <w:rPr>
                <w:rFonts w:ascii="Verdana" w:hAnsi="Verdana" w:cs="Arial"/>
              </w:rPr>
            </w:pPr>
            <w:r>
              <w:rPr>
                <w:rFonts w:ascii="Verdana" w:hAnsi="Verdana" w:cs="Arial"/>
              </w:rPr>
              <w:t>Experience of dealing with the public.</w:t>
            </w:r>
          </w:p>
        </w:tc>
        <w:tc>
          <w:tcPr>
            <w:tcW w:w="2611" w:type="dxa"/>
            <w:tcBorders>
              <w:top w:val="single" w:sz="6" w:space="0" w:color="auto"/>
              <w:left w:val="single" w:sz="6" w:space="0" w:color="auto"/>
              <w:bottom w:val="single" w:sz="6" w:space="0" w:color="auto"/>
              <w:right w:val="single" w:sz="18" w:space="0" w:color="auto"/>
            </w:tcBorders>
            <w:hideMark/>
          </w:tcPr>
          <w:p w14:paraId="41E4E4C6" w14:textId="77777777" w:rsidR="00B405A0" w:rsidRDefault="00B405A0" w:rsidP="00B405A0">
            <w:pPr>
              <w:numPr>
                <w:ilvl w:val="0"/>
                <w:numId w:val="4"/>
              </w:numPr>
              <w:tabs>
                <w:tab w:val="num" w:pos="345"/>
              </w:tabs>
              <w:overflowPunct w:val="0"/>
              <w:autoSpaceDE w:val="0"/>
              <w:autoSpaceDN w:val="0"/>
              <w:adjustRightInd w:val="0"/>
              <w:ind w:left="345" w:hanging="284"/>
              <w:rPr>
                <w:rFonts w:ascii="Verdana" w:hAnsi="Verdana" w:cs="Arial"/>
              </w:rPr>
            </w:pPr>
            <w:r>
              <w:rPr>
                <w:rFonts w:ascii="Verdana" w:hAnsi="Verdana" w:cs="Arial"/>
              </w:rPr>
              <w:t>Previous experience in a hospital environment.</w:t>
            </w:r>
          </w:p>
        </w:tc>
      </w:tr>
      <w:tr w:rsidR="00B405A0" w14:paraId="153C09AA" w14:textId="77777777" w:rsidTr="00B405A0">
        <w:trPr>
          <w:trHeight w:val="2645"/>
        </w:trPr>
        <w:tc>
          <w:tcPr>
            <w:tcW w:w="1951" w:type="dxa"/>
            <w:tcBorders>
              <w:top w:val="single" w:sz="6" w:space="0" w:color="auto"/>
              <w:left w:val="single" w:sz="18" w:space="0" w:color="auto"/>
              <w:bottom w:val="single" w:sz="6" w:space="0" w:color="auto"/>
              <w:right w:val="single" w:sz="6" w:space="0" w:color="auto"/>
            </w:tcBorders>
            <w:hideMark/>
          </w:tcPr>
          <w:p w14:paraId="20963306" w14:textId="77777777" w:rsidR="00B405A0" w:rsidRDefault="00B405A0" w:rsidP="00B405A0">
            <w:pPr>
              <w:numPr>
                <w:ilvl w:val="0"/>
                <w:numId w:val="3"/>
              </w:numPr>
              <w:tabs>
                <w:tab w:val="num" w:pos="284"/>
              </w:tabs>
              <w:overflowPunct w:val="0"/>
              <w:autoSpaceDE w:val="0"/>
              <w:autoSpaceDN w:val="0"/>
              <w:adjustRightInd w:val="0"/>
              <w:ind w:left="284" w:hanging="284"/>
              <w:rPr>
                <w:rFonts w:ascii="Verdana" w:hAnsi="Verdana" w:cs="Arial"/>
              </w:rPr>
            </w:pPr>
            <w:r>
              <w:rPr>
                <w:rFonts w:ascii="Verdana" w:hAnsi="Verdana" w:cs="Arial"/>
              </w:rPr>
              <w:t>Skills, knowledge and abilities</w:t>
            </w:r>
          </w:p>
        </w:tc>
        <w:tc>
          <w:tcPr>
            <w:tcW w:w="4536" w:type="dxa"/>
            <w:tcBorders>
              <w:top w:val="single" w:sz="6" w:space="0" w:color="auto"/>
              <w:left w:val="single" w:sz="6" w:space="0" w:color="auto"/>
              <w:bottom w:val="single" w:sz="6" w:space="0" w:color="auto"/>
              <w:right w:val="single" w:sz="6" w:space="0" w:color="auto"/>
            </w:tcBorders>
            <w:hideMark/>
          </w:tcPr>
          <w:p w14:paraId="3D30223B" w14:textId="77777777" w:rsidR="00B405A0" w:rsidRDefault="00B405A0" w:rsidP="00B405A0">
            <w:pPr>
              <w:numPr>
                <w:ilvl w:val="0"/>
                <w:numId w:val="4"/>
              </w:numPr>
              <w:tabs>
                <w:tab w:val="num" w:pos="345"/>
              </w:tabs>
              <w:overflowPunct w:val="0"/>
              <w:autoSpaceDE w:val="0"/>
              <w:autoSpaceDN w:val="0"/>
              <w:adjustRightInd w:val="0"/>
              <w:ind w:left="345" w:hanging="284"/>
              <w:rPr>
                <w:rFonts w:ascii="Verdana" w:hAnsi="Verdana" w:cs="Arial"/>
              </w:rPr>
            </w:pPr>
            <w:r>
              <w:rPr>
                <w:rFonts w:ascii="Verdana" w:hAnsi="Verdana"/>
              </w:rPr>
              <w:t xml:space="preserve">Excellent Telephone technique. </w:t>
            </w:r>
          </w:p>
          <w:p w14:paraId="7A9DFBFC" w14:textId="77777777" w:rsidR="00B405A0" w:rsidRDefault="00B405A0" w:rsidP="00B405A0">
            <w:pPr>
              <w:numPr>
                <w:ilvl w:val="0"/>
                <w:numId w:val="4"/>
              </w:numPr>
              <w:tabs>
                <w:tab w:val="num" w:pos="345"/>
              </w:tabs>
              <w:overflowPunct w:val="0"/>
              <w:autoSpaceDE w:val="0"/>
              <w:autoSpaceDN w:val="0"/>
              <w:adjustRightInd w:val="0"/>
              <w:ind w:left="345" w:hanging="284"/>
              <w:rPr>
                <w:rFonts w:ascii="Verdana" w:hAnsi="Verdana" w:cs="Arial"/>
              </w:rPr>
            </w:pPr>
            <w:r>
              <w:rPr>
                <w:rFonts w:ascii="Verdana" w:hAnsi="Verdana" w:cs="Arial"/>
              </w:rPr>
              <w:t xml:space="preserve">Good basic communication and interpersonal skills. </w:t>
            </w:r>
          </w:p>
          <w:p w14:paraId="19D8E87D" w14:textId="77777777" w:rsidR="00B405A0" w:rsidRDefault="00B405A0" w:rsidP="00B405A0">
            <w:pPr>
              <w:numPr>
                <w:ilvl w:val="0"/>
                <w:numId w:val="4"/>
              </w:numPr>
              <w:tabs>
                <w:tab w:val="num" w:pos="345"/>
              </w:tabs>
              <w:overflowPunct w:val="0"/>
              <w:autoSpaceDE w:val="0"/>
              <w:autoSpaceDN w:val="0"/>
              <w:adjustRightInd w:val="0"/>
              <w:ind w:left="345" w:hanging="284"/>
              <w:rPr>
                <w:rFonts w:ascii="Verdana" w:hAnsi="Verdana" w:cs="Arial"/>
              </w:rPr>
            </w:pPr>
            <w:r>
              <w:rPr>
                <w:rFonts w:ascii="Verdana" w:hAnsi="Verdana" w:cs="Arial"/>
              </w:rPr>
              <w:t xml:space="preserve">Ability to deal with difficult situations in a calm manner. </w:t>
            </w:r>
          </w:p>
          <w:p w14:paraId="315BB34A" w14:textId="77777777" w:rsidR="00B405A0" w:rsidRDefault="00B405A0" w:rsidP="00B405A0">
            <w:pPr>
              <w:numPr>
                <w:ilvl w:val="0"/>
                <w:numId w:val="4"/>
              </w:numPr>
              <w:tabs>
                <w:tab w:val="num" w:pos="345"/>
              </w:tabs>
              <w:overflowPunct w:val="0"/>
              <w:autoSpaceDE w:val="0"/>
              <w:autoSpaceDN w:val="0"/>
              <w:adjustRightInd w:val="0"/>
              <w:ind w:left="345" w:hanging="284"/>
              <w:rPr>
                <w:rFonts w:ascii="Verdana" w:hAnsi="Verdana" w:cs="Arial"/>
              </w:rPr>
            </w:pPr>
            <w:r>
              <w:rPr>
                <w:rFonts w:ascii="Verdana" w:hAnsi="Verdana"/>
              </w:rPr>
              <w:t>Good keyboard/ computer skill.</w:t>
            </w:r>
          </w:p>
          <w:p w14:paraId="25F9FA59" w14:textId="77777777" w:rsidR="00B405A0" w:rsidRDefault="00B405A0" w:rsidP="00B405A0">
            <w:pPr>
              <w:numPr>
                <w:ilvl w:val="0"/>
                <w:numId w:val="4"/>
              </w:numPr>
              <w:tabs>
                <w:tab w:val="num" w:pos="345"/>
              </w:tabs>
              <w:overflowPunct w:val="0"/>
              <w:autoSpaceDE w:val="0"/>
              <w:autoSpaceDN w:val="0"/>
              <w:adjustRightInd w:val="0"/>
              <w:ind w:left="345" w:hanging="284"/>
              <w:rPr>
                <w:rFonts w:ascii="Verdana" w:hAnsi="Verdana" w:cs="Arial"/>
              </w:rPr>
            </w:pPr>
            <w:r>
              <w:rPr>
                <w:rFonts w:ascii="Verdana" w:hAnsi="Verdana" w:cs="Arial"/>
              </w:rPr>
              <w:t>Numerate and literate.</w:t>
            </w:r>
          </w:p>
          <w:p w14:paraId="0205E15B" w14:textId="77777777" w:rsidR="00B405A0" w:rsidRDefault="00B405A0" w:rsidP="00B405A0">
            <w:pPr>
              <w:numPr>
                <w:ilvl w:val="0"/>
                <w:numId w:val="4"/>
              </w:numPr>
              <w:tabs>
                <w:tab w:val="num" w:pos="345"/>
              </w:tabs>
              <w:overflowPunct w:val="0"/>
              <w:autoSpaceDE w:val="0"/>
              <w:autoSpaceDN w:val="0"/>
              <w:adjustRightInd w:val="0"/>
              <w:ind w:left="345" w:hanging="284"/>
              <w:rPr>
                <w:rFonts w:ascii="Verdana" w:hAnsi="Verdana" w:cs="Arial"/>
              </w:rPr>
            </w:pPr>
            <w:r>
              <w:rPr>
                <w:rFonts w:ascii="Verdana" w:hAnsi="Verdana" w:cs="Arial"/>
              </w:rPr>
              <w:t xml:space="preserve">Ability to work flexibly within the needs of the service  </w:t>
            </w:r>
          </w:p>
          <w:p w14:paraId="36A31C4D" w14:textId="77777777" w:rsidR="00B405A0" w:rsidRDefault="00B405A0" w:rsidP="00B405A0">
            <w:pPr>
              <w:numPr>
                <w:ilvl w:val="0"/>
                <w:numId w:val="4"/>
              </w:numPr>
              <w:tabs>
                <w:tab w:val="num" w:pos="345"/>
              </w:tabs>
              <w:overflowPunct w:val="0"/>
              <w:autoSpaceDE w:val="0"/>
              <w:autoSpaceDN w:val="0"/>
              <w:adjustRightInd w:val="0"/>
              <w:ind w:left="345" w:hanging="284"/>
              <w:rPr>
                <w:rFonts w:ascii="Verdana" w:hAnsi="Verdana" w:cs="Arial"/>
              </w:rPr>
            </w:pPr>
            <w:r>
              <w:rPr>
                <w:rFonts w:ascii="Verdana" w:hAnsi="Verdana" w:cs="Arial"/>
              </w:rPr>
              <w:t xml:space="preserve">Evidence of ability to work collaboratively in a multidisciplinary team.  </w:t>
            </w:r>
          </w:p>
          <w:p w14:paraId="2A819150" w14:textId="77777777" w:rsidR="00B405A0" w:rsidRDefault="00B405A0" w:rsidP="00B405A0">
            <w:pPr>
              <w:numPr>
                <w:ilvl w:val="0"/>
                <w:numId w:val="4"/>
              </w:numPr>
              <w:tabs>
                <w:tab w:val="num" w:pos="345"/>
              </w:tabs>
              <w:overflowPunct w:val="0"/>
              <w:autoSpaceDE w:val="0"/>
              <w:autoSpaceDN w:val="0"/>
              <w:adjustRightInd w:val="0"/>
              <w:ind w:left="345" w:hanging="284"/>
              <w:rPr>
                <w:rFonts w:ascii="Verdana" w:hAnsi="Verdana" w:cs="Arial"/>
              </w:rPr>
            </w:pPr>
            <w:r>
              <w:rPr>
                <w:rFonts w:ascii="Verdana" w:hAnsi="Verdana" w:cs="Arial"/>
              </w:rPr>
              <w:t xml:space="preserve">Ability to plan and prioritise own workload when under pressure. </w:t>
            </w:r>
          </w:p>
          <w:p w14:paraId="47B084A7" w14:textId="77777777" w:rsidR="00B405A0" w:rsidRDefault="00B405A0" w:rsidP="00B405A0">
            <w:pPr>
              <w:numPr>
                <w:ilvl w:val="0"/>
                <w:numId w:val="4"/>
              </w:numPr>
              <w:tabs>
                <w:tab w:val="num" w:pos="345"/>
              </w:tabs>
              <w:overflowPunct w:val="0"/>
              <w:autoSpaceDE w:val="0"/>
              <w:autoSpaceDN w:val="0"/>
              <w:adjustRightInd w:val="0"/>
              <w:ind w:left="345" w:hanging="284"/>
              <w:rPr>
                <w:rFonts w:ascii="Verdana" w:hAnsi="Verdana" w:cs="Arial"/>
              </w:rPr>
            </w:pPr>
            <w:r>
              <w:rPr>
                <w:rFonts w:ascii="Verdana" w:hAnsi="Verdana" w:cs="Arial"/>
              </w:rPr>
              <w:t>Basic life support skills.</w:t>
            </w:r>
          </w:p>
          <w:p w14:paraId="59DDC54C" w14:textId="77777777" w:rsidR="00B405A0" w:rsidRDefault="00B405A0" w:rsidP="00B405A0">
            <w:pPr>
              <w:numPr>
                <w:ilvl w:val="0"/>
                <w:numId w:val="4"/>
              </w:numPr>
              <w:tabs>
                <w:tab w:val="num" w:pos="345"/>
              </w:tabs>
              <w:overflowPunct w:val="0"/>
              <w:autoSpaceDE w:val="0"/>
              <w:autoSpaceDN w:val="0"/>
              <w:adjustRightInd w:val="0"/>
              <w:ind w:left="345" w:hanging="284"/>
              <w:rPr>
                <w:rFonts w:ascii="Verdana" w:hAnsi="Verdana" w:cs="Arial"/>
              </w:rPr>
            </w:pPr>
            <w:r>
              <w:rPr>
                <w:rFonts w:ascii="Verdana" w:hAnsi="Verdana"/>
              </w:rPr>
              <w:t>Understanding of information governance i.e.  Confidentiality, legislation, Data protection, Caldicott.</w:t>
            </w:r>
          </w:p>
        </w:tc>
        <w:tc>
          <w:tcPr>
            <w:tcW w:w="2611" w:type="dxa"/>
            <w:tcBorders>
              <w:top w:val="single" w:sz="6" w:space="0" w:color="auto"/>
              <w:left w:val="single" w:sz="6" w:space="0" w:color="auto"/>
              <w:bottom w:val="single" w:sz="6" w:space="0" w:color="auto"/>
              <w:right w:val="single" w:sz="18" w:space="0" w:color="auto"/>
            </w:tcBorders>
          </w:tcPr>
          <w:p w14:paraId="2BE6CB27" w14:textId="77777777" w:rsidR="00B405A0" w:rsidRDefault="00B405A0" w:rsidP="00B405A0">
            <w:pPr>
              <w:numPr>
                <w:ilvl w:val="0"/>
                <w:numId w:val="4"/>
              </w:numPr>
              <w:tabs>
                <w:tab w:val="num" w:pos="345"/>
              </w:tabs>
              <w:overflowPunct w:val="0"/>
              <w:autoSpaceDE w:val="0"/>
              <w:autoSpaceDN w:val="0"/>
              <w:adjustRightInd w:val="0"/>
              <w:ind w:left="345" w:hanging="284"/>
              <w:rPr>
                <w:rFonts w:ascii="Verdana" w:hAnsi="Verdana" w:cs="Arial"/>
              </w:rPr>
            </w:pPr>
            <w:r>
              <w:rPr>
                <w:rFonts w:ascii="Verdana" w:hAnsi="Verdana" w:cs="Arial"/>
              </w:rPr>
              <w:t>Customer care training.</w:t>
            </w:r>
          </w:p>
          <w:p w14:paraId="500C6924" w14:textId="77777777" w:rsidR="00B405A0" w:rsidRDefault="00B405A0">
            <w:pPr>
              <w:tabs>
                <w:tab w:val="num" w:pos="345"/>
              </w:tabs>
              <w:ind w:left="345" w:hanging="284"/>
              <w:rPr>
                <w:rFonts w:ascii="Verdana" w:hAnsi="Verdana" w:cs="Arial"/>
              </w:rPr>
            </w:pPr>
          </w:p>
          <w:p w14:paraId="072A58FB" w14:textId="77777777" w:rsidR="00B405A0" w:rsidRDefault="00B405A0">
            <w:pPr>
              <w:tabs>
                <w:tab w:val="num" w:pos="345"/>
              </w:tabs>
              <w:ind w:left="345" w:hanging="284"/>
              <w:rPr>
                <w:rFonts w:ascii="Verdana" w:hAnsi="Verdana" w:cs="Arial"/>
              </w:rPr>
            </w:pPr>
          </w:p>
          <w:p w14:paraId="7EA452EC" w14:textId="77777777" w:rsidR="00B405A0" w:rsidRDefault="00B405A0">
            <w:pPr>
              <w:tabs>
                <w:tab w:val="num" w:pos="345"/>
              </w:tabs>
              <w:ind w:left="345" w:hanging="284"/>
              <w:rPr>
                <w:rFonts w:ascii="Verdana" w:hAnsi="Verdana" w:cs="Arial"/>
              </w:rPr>
            </w:pPr>
          </w:p>
          <w:p w14:paraId="010E1B5A" w14:textId="77777777" w:rsidR="00B405A0" w:rsidRDefault="00B405A0">
            <w:pPr>
              <w:tabs>
                <w:tab w:val="num" w:pos="345"/>
              </w:tabs>
              <w:ind w:left="345" w:hanging="284"/>
              <w:rPr>
                <w:rFonts w:ascii="Verdana" w:hAnsi="Verdana" w:cs="Arial"/>
              </w:rPr>
            </w:pPr>
          </w:p>
        </w:tc>
      </w:tr>
      <w:tr w:rsidR="00B405A0" w14:paraId="12DE37BD" w14:textId="77777777" w:rsidTr="00B405A0">
        <w:trPr>
          <w:trHeight w:val="715"/>
        </w:trPr>
        <w:tc>
          <w:tcPr>
            <w:tcW w:w="1951" w:type="dxa"/>
            <w:tcBorders>
              <w:top w:val="single" w:sz="6" w:space="0" w:color="auto"/>
              <w:left w:val="single" w:sz="18" w:space="0" w:color="auto"/>
              <w:bottom w:val="single" w:sz="18" w:space="0" w:color="auto"/>
              <w:right w:val="single" w:sz="6" w:space="0" w:color="auto"/>
            </w:tcBorders>
            <w:hideMark/>
          </w:tcPr>
          <w:p w14:paraId="3B4B7A8D" w14:textId="77777777" w:rsidR="00B405A0" w:rsidRDefault="00B405A0" w:rsidP="00B405A0">
            <w:pPr>
              <w:numPr>
                <w:ilvl w:val="0"/>
                <w:numId w:val="3"/>
              </w:numPr>
              <w:tabs>
                <w:tab w:val="num" w:pos="284"/>
              </w:tabs>
              <w:overflowPunct w:val="0"/>
              <w:autoSpaceDE w:val="0"/>
              <w:autoSpaceDN w:val="0"/>
              <w:adjustRightInd w:val="0"/>
              <w:ind w:left="284" w:hanging="284"/>
              <w:rPr>
                <w:rFonts w:ascii="Verdana" w:hAnsi="Verdana" w:cs="Arial"/>
              </w:rPr>
            </w:pPr>
            <w:r>
              <w:rPr>
                <w:rFonts w:ascii="Verdana" w:hAnsi="Verdana" w:cs="Arial"/>
              </w:rPr>
              <w:lastRenderedPageBreak/>
              <w:t>Aptitude and personal characteristics</w:t>
            </w:r>
          </w:p>
        </w:tc>
        <w:tc>
          <w:tcPr>
            <w:tcW w:w="4536" w:type="dxa"/>
            <w:tcBorders>
              <w:top w:val="single" w:sz="6" w:space="0" w:color="auto"/>
              <w:left w:val="single" w:sz="6" w:space="0" w:color="auto"/>
              <w:bottom w:val="single" w:sz="18" w:space="0" w:color="auto"/>
              <w:right w:val="single" w:sz="6" w:space="0" w:color="auto"/>
            </w:tcBorders>
            <w:hideMark/>
          </w:tcPr>
          <w:p w14:paraId="59A9569D" w14:textId="77777777" w:rsidR="00B405A0" w:rsidRDefault="00B405A0" w:rsidP="00B405A0">
            <w:pPr>
              <w:numPr>
                <w:ilvl w:val="0"/>
                <w:numId w:val="4"/>
              </w:numPr>
              <w:tabs>
                <w:tab w:val="num" w:pos="345"/>
              </w:tabs>
              <w:overflowPunct w:val="0"/>
              <w:autoSpaceDE w:val="0"/>
              <w:autoSpaceDN w:val="0"/>
              <w:adjustRightInd w:val="0"/>
              <w:ind w:left="345" w:hanging="284"/>
              <w:rPr>
                <w:rFonts w:ascii="Verdana" w:hAnsi="Verdana" w:cs="Arial"/>
              </w:rPr>
            </w:pPr>
            <w:r>
              <w:rPr>
                <w:rFonts w:ascii="Verdana" w:hAnsi="Verdana" w:cs="Arial"/>
              </w:rPr>
              <w:t>Polite, friendly and approachable manner with a tidy appearance.</w:t>
            </w:r>
          </w:p>
          <w:p w14:paraId="506CB008" w14:textId="34974690" w:rsidR="00B405A0" w:rsidRDefault="00B405A0" w:rsidP="00B405A0">
            <w:pPr>
              <w:numPr>
                <w:ilvl w:val="0"/>
                <w:numId w:val="4"/>
              </w:numPr>
              <w:tabs>
                <w:tab w:val="num" w:pos="345"/>
              </w:tabs>
              <w:overflowPunct w:val="0"/>
              <w:autoSpaceDE w:val="0"/>
              <w:autoSpaceDN w:val="0"/>
              <w:adjustRightInd w:val="0"/>
              <w:ind w:left="345" w:hanging="284"/>
              <w:rPr>
                <w:rFonts w:ascii="Verdana" w:hAnsi="Verdana" w:cs="Arial"/>
              </w:rPr>
            </w:pPr>
            <w:r>
              <w:rPr>
                <w:rFonts w:ascii="Verdana" w:hAnsi="Verdana" w:cs="Arial"/>
              </w:rPr>
              <w:t>Understands the need for and will adhere to the Practice Plus Group policies.</w:t>
            </w:r>
          </w:p>
          <w:p w14:paraId="74AA0B6E" w14:textId="77777777" w:rsidR="00B405A0" w:rsidRDefault="00B405A0" w:rsidP="00B405A0">
            <w:pPr>
              <w:numPr>
                <w:ilvl w:val="0"/>
                <w:numId w:val="4"/>
              </w:numPr>
              <w:tabs>
                <w:tab w:val="num" w:pos="345"/>
              </w:tabs>
              <w:overflowPunct w:val="0"/>
              <w:autoSpaceDE w:val="0"/>
              <w:autoSpaceDN w:val="0"/>
              <w:adjustRightInd w:val="0"/>
              <w:ind w:left="345" w:hanging="284"/>
              <w:rPr>
                <w:rFonts w:ascii="Verdana" w:hAnsi="Verdana" w:cs="Arial"/>
              </w:rPr>
            </w:pPr>
            <w:r>
              <w:rPr>
                <w:rFonts w:ascii="Verdana" w:hAnsi="Verdana" w:cs="Arial"/>
              </w:rPr>
              <w:t>Willing to learn new skills and gain new or additional competencies.</w:t>
            </w:r>
          </w:p>
          <w:p w14:paraId="3A8563B6" w14:textId="77777777" w:rsidR="00B405A0" w:rsidRDefault="00B405A0" w:rsidP="00B405A0">
            <w:pPr>
              <w:numPr>
                <w:ilvl w:val="0"/>
                <w:numId w:val="4"/>
              </w:numPr>
              <w:tabs>
                <w:tab w:val="num" w:pos="345"/>
              </w:tabs>
              <w:overflowPunct w:val="0"/>
              <w:autoSpaceDE w:val="0"/>
              <w:autoSpaceDN w:val="0"/>
              <w:adjustRightInd w:val="0"/>
              <w:ind w:left="345" w:hanging="284"/>
              <w:rPr>
                <w:rFonts w:ascii="Verdana" w:hAnsi="Verdana" w:cs="Arial"/>
              </w:rPr>
            </w:pPr>
            <w:r>
              <w:rPr>
                <w:rFonts w:ascii="Verdana" w:hAnsi="Verdana" w:cs="Arial"/>
              </w:rPr>
              <w:t>Motivation to provide a high standard of service.</w:t>
            </w:r>
          </w:p>
          <w:p w14:paraId="2A4F148F" w14:textId="77777777" w:rsidR="00B405A0" w:rsidRDefault="00B405A0" w:rsidP="00B405A0">
            <w:pPr>
              <w:numPr>
                <w:ilvl w:val="0"/>
                <w:numId w:val="4"/>
              </w:numPr>
              <w:tabs>
                <w:tab w:val="num" w:pos="345"/>
              </w:tabs>
              <w:overflowPunct w:val="0"/>
              <w:autoSpaceDE w:val="0"/>
              <w:autoSpaceDN w:val="0"/>
              <w:adjustRightInd w:val="0"/>
              <w:ind w:left="345" w:hanging="284"/>
              <w:rPr>
                <w:rFonts w:ascii="Verdana" w:hAnsi="Verdana" w:cs="Arial"/>
              </w:rPr>
            </w:pPr>
            <w:r>
              <w:rPr>
                <w:rFonts w:ascii="Verdana" w:hAnsi="Verdana" w:cs="Arial"/>
              </w:rPr>
              <w:t>Calm under pressure.</w:t>
            </w:r>
          </w:p>
        </w:tc>
        <w:tc>
          <w:tcPr>
            <w:tcW w:w="2611" w:type="dxa"/>
            <w:tcBorders>
              <w:top w:val="single" w:sz="6" w:space="0" w:color="auto"/>
              <w:left w:val="single" w:sz="6" w:space="0" w:color="auto"/>
              <w:bottom w:val="single" w:sz="18" w:space="0" w:color="auto"/>
              <w:right w:val="single" w:sz="18" w:space="0" w:color="auto"/>
            </w:tcBorders>
          </w:tcPr>
          <w:p w14:paraId="36D48AD1" w14:textId="77777777" w:rsidR="00B405A0" w:rsidRDefault="00B405A0">
            <w:pPr>
              <w:rPr>
                <w:rFonts w:ascii="Verdana" w:hAnsi="Verdana" w:cs="Arial"/>
              </w:rPr>
            </w:pPr>
          </w:p>
        </w:tc>
      </w:tr>
    </w:tbl>
    <w:p w14:paraId="720D0FE5" w14:textId="77777777" w:rsidR="00B405A0" w:rsidRDefault="00B405A0" w:rsidP="00B405A0">
      <w:pPr>
        <w:rPr>
          <w:rFonts w:ascii="Verdana" w:hAnsi="Verdana" w:cs="Arial"/>
          <w:b/>
          <w:sz w:val="20"/>
          <w:szCs w:val="20"/>
        </w:rPr>
      </w:pPr>
    </w:p>
    <w:p w14:paraId="5E6DD919" w14:textId="7F9B4B31" w:rsidR="00062E2D" w:rsidRPr="00B405A0" w:rsidRDefault="00062E2D" w:rsidP="00B405A0"/>
    <w:sectPr w:rsidR="00062E2D" w:rsidRPr="00B405A0" w:rsidSect="00DF050B">
      <w:headerReference w:type="default" r:id="rId8"/>
      <w:footerReference w:type="even" r:id="rId9"/>
      <w:pgSz w:w="11906" w:h="16838"/>
      <w:pgMar w:top="902" w:right="1134" w:bottom="902" w:left="1134" w:header="357" w:footer="2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009E0B" w14:textId="77777777" w:rsidR="00F3018C" w:rsidRDefault="00F3018C">
      <w:r>
        <w:separator/>
      </w:r>
    </w:p>
  </w:endnote>
  <w:endnote w:type="continuationSeparator" w:id="0">
    <w:p w14:paraId="040D8ACC" w14:textId="77777777" w:rsidR="00F3018C" w:rsidRDefault="00F301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FD6AA" w14:textId="77777777" w:rsidR="008B3AF6" w:rsidRDefault="008B3A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14B2227" w14:textId="77777777" w:rsidR="008B3AF6" w:rsidRDefault="008B3A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479461" w14:textId="77777777" w:rsidR="00F3018C" w:rsidRDefault="00F3018C">
      <w:r>
        <w:separator/>
      </w:r>
    </w:p>
  </w:footnote>
  <w:footnote w:type="continuationSeparator" w:id="0">
    <w:p w14:paraId="66E7E417" w14:textId="77777777" w:rsidR="00F3018C" w:rsidRDefault="00F301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59EFF" w14:textId="14D9369D" w:rsidR="00B405A0" w:rsidRDefault="00B405A0" w:rsidP="00B405A0">
    <w:pPr>
      <w:pStyle w:val="Header"/>
      <w:jc w:val="right"/>
    </w:pPr>
    <w:r>
      <w:rPr>
        <w:noProof/>
        <w:lang w:eastAsia="en-GB"/>
      </w:rPr>
      <w:drawing>
        <wp:inline distT="0" distB="0" distL="0" distR="0" wp14:anchorId="6C10E279" wp14:editId="5ECD3A0F">
          <wp:extent cx="1181100" cy="1143000"/>
          <wp:effectExtent l="0" t="0" r="0" b="0"/>
          <wp:docPr id="1" name="Picture 1" descr="C:\Users\sangsoni\AppData\Local\Microsoft\Windows\INetCache\Content.Outlook\DVQ6WFEK\PPG Verticle logo (002).jpg"/>
          <wp:cNvGraphicFramePr/>
          <a:graphic xmlns:a="http://schemas.openxmlformats.org/drawingml/2006/main">
            <a:graphicData uri="http://schemas.openxmlformats.org/drawingml/2006/picture">
              <pic:pic xmlns:pic="http://schemas.openxmlformats.org/drawingml/2006/picture">
                <pic:nvPicPr>
                  <pic:cNvPr id="5" name="Picture 5" descr="C:\Users\sangsoni\AppData\Local\Microsoft\Windows\INetCache\Content.Outlook\DVQ6WFEK\PPG Verticle logo (002).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100" cy="11430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D6810" w14:textId="77777777" w:rsidR="008B3AF6" w:rsidRDefault="008B3AF6">
    <w:pPr>
      <w:pStyle w:val="Header"/>
      <w:jc w:val="right"/>
      <w:rPr>
        <w:rFonts w:ascii="Arial" w:hAnsi="Arial" w:cs="Arial"/>
        <w:b/>
        <w:sz w:val="40"/>
      </w:rPr>
    </w:pPr>
  </w:p>
  <w:p w14:paraId="5F9FFB04" w14:textId="397E9D74" w:rsidR="008B1599" w:rsidRDefault="008B1599" w:rsidP="008B1599">
    <w:pPr>
      <w:pStyle w:val="Header"/>
      <w:jc w:val="right"/>
    </w:pPr>
    <w:r w:rsidRPr="00D10614">
      <w:rPr>
        <w:noProof/>
        <w:lang w:eastAsia="en-GB"/>
      </w:rPr>
      <w:drawing>
        <wp:inline distT="0" distB="0" distL="0" distR="0" wp14:anchorId="50336B16" wp14:editId="2CBBBE41">
          <wp:extent cx="1181100" cy="1143000"/>
          <wp:effectExtent l="0" t="0" r="0" b="0"/>
          <wp:docPr id="5" name="Picture 5" descr="C:\Users\sangsoni\AppData\Local\Microsoft\Windows\INetCache\Content.Outlook\DVQ6WFEK\PPG Verticle logo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ngsoni\AppData\Local\Microsoft\Windows\INetCache\Content.Outlook\DVQ6WFEK\PPG Verticle logo (00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100" cy="1143000"/>
                  </a:xfrm>
                  <a:prstGeom prst="rect">
                    <a:avLst/>
                  </a:prstGeom>
                  <a:noFill/>
                  <a:ln>
                    <a:noFill/>
                  </a:ln>
                </pic:spPr>
              </pic:pic>
            </a:graphicData>
          </a:graphic>
        </wp:inline>
      </w:drawing>
    </w:r>
  </w:p>
  <w:p w14:paraId="7FBDED33" w14:textId="77777777" w:rsidR="008B3AF6" w:rsidRDefault="008B3AF6">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90DFE"/>
    <w:multiLevelType w:val="hybridMultilevel"/>
    <w:tmpl w:val="029C5D9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9F13ACB"/>
    <w:multiLevelType w:val="hybridMultilevel"/>
    <w:tmpl w:val="5F1C52E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B014599"/>
    <w:multiLevelType w:val="hybridMultilevel"/>
    <w:tmpl w:val="9E6E86B2"/>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3" w15:restartNumberingAfterBreak="0">
    <w:nsid w:val="7A0439AF"/>
    <w:multiLevelType w:val="hybridMultilevel"/>
    <w:tmpl w:val="6A026B5A"/>
    <w:lvl w:ilvl="0" w:tplc="E6D64FB0">
      <w:start w:val="1"/>
      <w:numFmt w:val="decimal"/>
      <w:pStyle w:val="ESHeading3"/>
      <w:lvlText w:val="%1."/>
      <w:lvlJc w:val="left"/>
      <w:pPr>
        <w:tabs>
          <w:tab w:val="num" w:pos="720"/>
        </w:tabs>
        <w:ind w:left="720" w:hanging="360"/>
      </w:pPr>
      <w:rPr>
        <w:rFonts w:cs="Times New Roman"/>
      </w:rPr>
    </w:lvl>
    <w:lvl w:ilvl="1" w:tplc="A7B422EC">
      <w:start w:val="1"/>
      <w:numFmt w:val="bullet"/>
      <w:pStyle w:val="Bullet"/>
      <w:lvlText w:val="■"/>
      <w:lvlJc w:val="left"/>
      <w:pPr>
        <w:tabs>
          <w:tab w:val="num" w:pos="1440"/>
        </w:tabs>
        <w:ind w:left="1080"/>
      </w:pPr>
      <w:rPr>
        <w:rFonts w:hAnsi="Times" w:hint="default"/>
        <w:sz w:val="28"/>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3"/>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326"/>
    <w:rsid w:val="000521CB"/>
    <w:rsid w:val="00062E2D"/>
    <w:rsid w:val="000F439E"/>
    <w:rsid w:val="00150FBF"/>
    <w:rsid w:val="001715F3"/>
    <w:rsid w:val="00176B68"/>
    <w:rsid w:val="00187B91"/>
    <w:rsid w:val="00195DBD"/>
    <w:rsid w:val="001E4B9E"/>
    <w:rsid w:val="00201CCC"/>
    <w:rsid w:val="00201F4C"/>
    <w:rsid w:val="00224297"/>
    <w:rsid w:val="00225957"/>
    <w:rsid w:val="00251B53"/>
    <w:rsid w:val="002601BE"/>
    <w:rsid w:val="002A2336"/>
    <w:rsid w:val="002F64A8"/>
    <w:rsid w:val="003013AA"/>
    <w:rsid w:val="0031176A"/>
    <w:rsid w:val="00327A8D"/>
    <w:rsid w:val="00345ABF"/>
    <w:rsid w:val="00355F6C"/>
    <w:rsid w:val="003622F8"/>
    <w:rsid w:val="00366B9D"/>
    <w:rsid w:val="003A5BA4"/>
    <w:rsid w:val="003C30CA"/>
    <w:rsid w:val="003D1F90"/>
    <w:rsid w:val="003E79E8"/>
    <w:rsid w:val="003F3FB2"/>
    <w:rsid w:val="00410C2D"/>
    <w:rsid w:val="004434A0"/>
    <w:rsid w:val="004575C6"/>
    <w:rsid w:val="00485217"/>
    <w:rsid w:val="00536D2D"/>
    <w:rsid w:val="0056791A"/>
    <w:rsid w:val="00597097"/>
    <w:rsid w:val="005A70F0"/>
    <w:rsid w:val="005B2E46"/>
    <w:rsid w:val="005F2B6E"/>
    <w:rsid w:val="00610430"/>
    <w:rsid w:val="006160B5"/>
    <w:rsid w:val="00620E80"/>
    <w:rsid w:val="006219F8"/>
    <w:rsid w:val="006E473D"/>
    <w:rsid w:val="00705131"/>
    <w:rsid w:val="00784658"/>
    <w:rsid w:val="00785D92"/>
    <w:rsid w:val="007A173A"/>
    <w:rsid w:val="007A6228"/>
    <w:rsid w:val="007D4C42"/>
    <w:rsid w:val="007F65FF"/>
    <w:rsid w:val="008148B8"/>
    <w:rsid w:val="00822CF7"/>
    <w:rsid w:val="00881EE6"/>
    <w:rsid w:val="00884D8B"/>
    <w:rsid w:val="008B08F0"/>
    <w:rsid w:val="008B1599"/>
    <w:rsid w:val="008B3AF6"/>
    <w:rsid w:val="008D4687"/>
    <w:rsid w:val="009437DC"/>
    <w:rsid w:val="00956452"/>
    <w:rsid w:val="00960BC2"/>
    <w:rsid w:val="00982D74"/>
    <w:rsid w:val="009A7D9D"/>
    <w:rsid w:val="009B0964"/>
    <w:rsid w:val="009B3713"/>
    <w:rsid w:val="009F008B"/>
    <w:rsid w:val="00A133B0"/>
    <w:rsid w:val="00A304D9"/>
    <w:rsid w:val="00A3056F"/>
    <w:rsid w:val="00A44E9A"/>
    <w:rsid w:val="00A51684"/>
    <w:rsid w:val="00AC22B3"/>
    <w:rsid w:val="00AE5859"/>
    <w:rsid w:val="00AF5090"/>
    <w:rsid w:val="00B31100"/>
    <w:rsid w:val="00B405A0"/>
    <w:rsid w:val="00B41660"/>
    <w:rsid w:val="00B649C9"/>
    <w:rsid w:val="00B747D1"/>
    <w:rsid w:val="00B7799F"/>
    <w:rsid w:val="00BC721A"/>
    <w:rsid w:val="00C3634E"/>
    <w:rsid w:val="00C36F60"/>
    <w:rsid w:val="00C51763"/>
    <w:rsid w:val="00CC0903"/>
    <w:rsid w:val="00CC2A9A"/>
    <w:rsid w:val="00CE7A1F"/>
    <w:rsid w:val="00D6224E"/>
    <w:rsid w:val="00DC190B"/>
    <w:rsid w:val="00DC48DF"/>
    <w:rsid w:val="00DD26E0"/>
    <w:rsid w:val="00DF050B"/>
    <w:rsid w:val="00E0191F"/>
    <w:rsid w:val="00E038B5"/>
    <w:rsid w:val="00E30D59"/>
    <w:rsid w:val="00E33BF5"/>
    <w:rsid w:val="00E46350"/>
    <w:rsid w:val="00E5231C"/>
    <w:rsid w:val="00EA6BC3"/>
    <w:rsid w:val="00EF1C06"/>
    <w:rsid w:val="00F3018C"/>
    <w:rsid w:val="00F42813"/>
    <w:rsid w:val="00F65326"/>
    <w:rsid w:val="00F65BF0"/>
    <w:rsid w:val="00F736BC"/>
    <w:rsid w:val="00F94030"/>
    <w:rsid w:val="00FB4288"/>
    <w:rsid w:val="00FB48D5"/>
    <w:rsid w:val="00FD5C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3B88454"/>
  <w15:docId w15:val="{D1C53D40-88BE-47A0-BC89-6FA4A7A7F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B68"/>
    <w:rPr>
      <w:sz w:val="24"/>
      <w:szCs w:val="24"/>
      <w:lang w:eastAsia="en-US"/>
    </w:rPr>
  </w:style>
  <w:style w:type="paragraph" w:styleId="Heading1">
    <w:name w:val="heading 1"/>
    <w:basedOn w:val="Normal"/>
    <w:next w:val="Normal"/>
    <w:link w:val="Heading1Char"/>
    <w:qFormat/>
    <w:rsid w:val="00176B68"/>
    <w:pPr>
      <w:keepNext/>
      <w:jc w:val="center"/>
      <w:outlineLvl w:val="0"/>
    </w:pPr>
    <w:rPr>
      <w:rFonts w:ascii="Book Antiqua" w:hAnsi="Book Antiqua"/>
      <w:b/>
      <w:bCs/>
      <w:sz w:val="32"/>
      <w:u w:val="single"/>
    </w:rPr>
  </w:style>
  <w:style w:type="paragraph" w:styleId="Heading2">
    <w:name w:val="heading 2"/>
    <w:basedOn w:val="Normal"/>
    <w:next w:val="Normal"/>
    <w:link w:val="Heading2Char"/>
    <w:qFormat/>
    <w:rsid w:val="00176B68"/>
    <w:pPr>
      <w:keepNext/>
      <w:outlineLvl w:val="1"/>
    </w:pPr>
    <w:rPr>
      <w:rFonts w:ascii="Book Antiqua" w:hAnsi="Book Antiqua"/>
      <w:u w:val="single"/>
    </w:rPr>
  </w:style>
  <w:style w:type="paragraph" w:styleId="Heading3">
    <w:name w:val="heading 3"/>
    <w:basedOn w:val="Normal"/>
    <w:next w:val="Normal"/>
    <w:link w:val="Heading3Char"/>
    <w:qFormat/>
    <w:rsid w:val="00176B68"/>
    <w:pPr>
      <w:keepNext/>
      <w:outlineLvl w:val="2"/>
    </w:pPr>
    <w:rPr>
      <w:rFonts w:ascii="Book Antiqua" w:hAnsi="Book Antiqua"/>
      <w:b/>
      <w:bCs/>
      <w:u w:val="single"/>
    </w:rPr>
  </w:style>
  <w:style w:type="paragraph" w:styleId="Heading4">
    <w:name w:val="heading 4"/>
    <w:basedOn w:val="Normal"/>
    <w:next w:val="Normal"/>
    <w:link w:val="Heading4Char"/>
    <w:uiPriority w:val="99"/>
    <w:qFormat/>
    <w:rsid w:val="00176B68"/>
    <w:pPr>
      <w:keepNext/>
      <w:jc w:val="both"/>
      <w:outlineLvl w:val="3"/>
    </w:pPr>
    <w:rPr>
      <w:rFonts w:ascii="Arial" w:hAnsi="Arial" w:cs="Arial"/>
      <w:b/>
      <w:bCs/>
      <w:sz w:val="22"/>
    </w:rPr>
  </w:style>
  <w:style w:type="paragraph" w:styleId="Heading5">
    <w:name w:val="heading 5"/>
    <w:basedOn w:val="Normal"/>
    <w:next w:val="Normal"/>
    <w:link w:val="Heading5Char"/>
    <w:qFormat/>
    <w:rsid w:val="00176B68"/>
    <w:pPr>
      <w:keepNext/>
      <w:jc w:val="both"/>
      <w:outlineLvl w:val="4"/>
    </w:pPr>
    <w:rPr>
      <w:rFonts w:ascii="Arial" w:hAnsi="Arial" w:cs="Arial"/>
      <w:b/>
      <w:bCs/>
    </w:rPr>
  </w:style>
  <w:style w:type="paragraph" w:styleId="Heading6">
    <w:name w:val="heading 6"/>
    <w:basedOn w:val="Normal"/>
    <w:next w:val="Normal"/>
    <w:link w:val="Heading6Char"/>
    <w:uiPriority w:val="99"/>
    <w:qFormat/>
    <w:rsid w:val="00176B68"/>
    <w:pPr>
      <w:keepNext/>
      <w:jc w:val="center"/>
      <w:outlineLvl w:val="5"/>
    </w:pPr>
    <w:rPr>
      <w:rFonts w:ascii="Arial" w:hAnsi="Arial" w:cs="Arial"/>
      <w:b/>
      <w:bCs/>
      <w:sz w:val="28"/>
    </w:rPr>
  </w:style>
  <w:style w:type="paragraph" w:styleId="Heading7">
    <w:name w:val="heading 7"/>
    <w:basedOn w:val="Normal"/>
    <w:next w:val="Normal"/>
    <w:link w:val="Heading7Char"/>
    <w:uiPriority w:val="99"/>
    <w:qFormat/>
    <w:rsid w:val="00176B68"/>
    <w:pPr>
      <w:keepNext/>
      <w:outlineLvl w:val="6"/>
    </w:pPr>
    <w:rPr>
      <w:rFonts w:ascii="Arial" w:hAnsi="Arial" w:cs="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61206"/>
    <w:rPr>
      <w:rFonts w:ascii="Cambria" w:eastAsia="Times New Roman" w:hAnsi="Cambria" w:cs="Times New Roman"/>
      <w:b/>
      <w:bCs/>
      <w:kern w:val="32"/>
      <w:sz w:val="32"/>
      <w:szCs w:val="32"/>
      <w:lang w:eastAsia="en-US"/>
    </w:rPr>
  </w:style>
  <w:style w:type="character" w:customStyle="1" w:styleId="Heading2Char">
    <w:name w:val="Heading 2 Char"/>
    <w:link w:val="Heading2"/>
    <w:uiPriority w:val="9"/>
    <w:semiHidden/>
    <w:rsid w:val="00B61206"/>
    <w:rPr>
      <w:rFonts w:ascii="Cambria" w:eastAsia="Times New Roman" w:hAnsi="Cambria" w:cs="Times New Roman"/>
      <w:b/>
      <w:bCs/>
      <w:i/>
      <w:iCs/>
      <w:sz w:val="28"/>
      <w:szCs w:val="28"/>
      <w:lang w:eastAsia="en-US"/>
    </w:rPr>
  </w:style>
  <w:style w:type="character" w:customStyle="1" w:styleId="Heading3Char">
    <w:name w:val="Heading 3 Char"/>
    <w:link w:val="Heading3"/>
    <w:uiPriority w:val="9"/>
    <w:semiHidden/>
    <w:rsid w:val="00B61206"/>
    <w:rPr>
      <w:rFonts w:ascii="Cambria" w:eastAsia="Times New Roman" w:hAnsi="Cambria" w:cs="Times New Roman"/>
      <w:b/>
      <w:bCs/>
      <w:sz w:val="26"/>
      <w:szCs w:val="26"/>
      <w:lang w:eastAsia="en-US"/>
    </w:rPr>
  </w:style>
  <w:style w:type="character" w:customStyle="1" w:styleId="Heading4Char">
    <w:name w:val="Heading 4 Char"/>
    <w:link w:val="Heading4"/>
    <w:uiPriority w:val="9"/>
    <w:semiHidden/>
    <w:rsid w:val="00B61206"/>
    <w:rPr>
      <w:rFonts w:ascii="Calibri" w:eastAsia="Times New Roman" w:hAnsi="Calibri" w:cs="Times New Roman"/>
      <w:b/>
      <w:bCs/>
      <w:sz w:val="28"/>
      <w:szCs w:val="28"/>
      <w:lang w:eastAsia="en-US"/>
    </w:rPr>
  </w:style>
  <w:style w:type="character" w:customStyle="1" w:styleId="Heading5Char">
    <w:name w:val="Heading 5 Char"/>
    <w:link w:val="Heading5"/>
    <w:uiPriority w:val="9"/>
    <w:semiHidden/>
    <w:rsid w:val="00B61206"/>
    <w:rPr>
      <w:rFonts w:ascii="Calibri" w:eastAsia="Times New Roman" w:hAnsi="Calibri" w:cs="Times New Roman"/>
      <w:b/>
      <w:bCs/>
      <w:i/>
      <w:iCs/>
      <w:sz w:val="26"/>
      <w:szCs w:val="26"/>
      <w:lang w:eastAsia="en-US"/>
    </w:rPr>
  </w:style>
  <w:style w:type="character" w:customStyle="1" w:styleId="Heading6Char">
    <w:name w:val="Heading 6 Char"/>
    <w:link w:val="Heading6"/>
    <w:uiPriority w:val="9"/>
    <w:semiHidden/>
    <w:rsid w:val="00B61206"/>
    <w:rPr>
      <w:rFonts w:ascii="Calibri" w:eastAsia="Times New Roman" w:hAnsi="Calibri" w:cs="Times New Roman"/>
      <w:b/>
      <w:bCs/>
      <w:lang w:eastAsia="en-US"/>
    </w:rPr>
  </w:style>
  <w:style w:type="character" w:customStyle="1" w:styleId="Heading7Char">
    <w:name w:val="Heading 7 Char"/>
    <w:link w:val="Heading7"/>
    <w:uiPriority w:val="9"/>
    <w:semiHidden/>
    <w:rsid w:val="00B61206"/>
    <w:rPr>
      <w:rFonts w:ascii="Calibri" w:eastAsia="Times New Roman" w:hAnsi="Calibri" w:cs="Times New Roman"/>
      <w:sz w:val="24"/>
      <w:szCs w:val="24"/>
      <w:lang w:eastAsia="en-US"/>
    </w:rPr>
  </w:style>
  <w:style w:type="paragraph" w:styleId="Header">
    <w:name w:val="header"/>
    <w:basedOn w:val="Normal"/>
    <w:link w:val="HeaderChar"/>
    <w:rsid w:val="00176B68"/>
    <w:pPr>
      <w:tabs>
        <w:tab w:val="center" w:pos="4153"/>
        <w:tab w:val="right" w:pos="8306"/>
      </w:tabs>
    </w:pPr>
    <w:rPr>
      <w:rFonts w:ascii="Book Antiqua" w:hAnsi="Book Antiqua"/>
    </w:rPr>
  </w:style>
  <w:style w:type="character" w:customStyle="1" w:styleId="HeaderChar">
    <w:name w:val="Header Char"/>
    <w:link w:val="Header"/>
    <w:uiPriority w:val="99"/>
    <w:semiHidden/>
    <w:rsid w:val="00B61206"/>
    <w:rPr>
      <w:sz w:val="24"/>
      <w:szCs w:val="24"/>
      <w:lang w:eastAsia="en-US"/>
    </w:rPr>
  </w:style>
  <w:style w:type="paragraph" w:styleId="Footer">
    <w:name w:val="footer"/>
    <w:basedOn w:val="Normal"/>
    <w:link w:val="FooterChar"/>
    <w:rsid w:val="00176B68"/>
    <w:pPr>
      <w:tabs>
        <w:tab w:val="center" w:pos="4153"/>
        <w:tab w:val="right" w:pos="8306"/>
      </w:tabs>
    </w:pPr>
    <w:rPr>
      <w:rFonts w:ascii="Book Antiqua" w:hAnsi="Book Antiqua"/>
    </w:rPr>
  </w:style>
  <w:style w:type="character" w:customStyle="1" w:styleId="FooterChar">
    <w:name w:val="Footer Char"/>
    <w:link w:val="Footer"/>
    <w:uiPriority w:val="99"/>
    <w:semiHidden/>
    <w:rsid w:val="00B61206"/>
    <w:rPr>
      <w:sz w:val="24"/>
      <w:szCs w:val="24"/>
      <w:lang w:eastAsia="en-US"/>
    </w:rPr>
  </w:style>
  <w:style w:type="character" w:styleId="PageNumber">
    <w:name w:val="page number"/>
    <w:rsid w:val="00176B68"/>
    <w:rPr>
      <w:rFonts w:cs="Times New Roman"/>
    </w:rPr>
  </w:style>
  <w:style w:type="paragraph" w:styleId="BodyText">
    <w:name w:val="Body Text"/>
    <w:basedOn w:val="Normal"/>
    <w:link w:val="BodyTextChar"/>
    <w:uiPriority w:val="99"/>
    <w:rsid w:val="00176B68"/>
    <w:rPr>
      <w:rFonts w:ascii="Arial" w:hAnsi="Arial" w:cs="Arial"/>
      <w:sz w:val="22"/>
    </w:rPr>
  </w:style>
  <w:style w:type="character" w:customStyle="1" w:styleId="BodyTextChar">
    <w:name w:val="Body Text Char"/>
    <w:link w:val="BodyText"/>
    <w:uiPriority w:val="99"/>
    <w:semiHidden/>
    <w:rsid w:val="00B61206"/>
    <w:rPr>
      <w:sz w:val="24"/>
      <w:szCs w:val="24"/>
      <w:lang w:eastAsia="en-US"/>
    </w:rPr>
  </w:style>
  <w:style w:type="paragraph" w:customStyle="1" w:styleId="ESHEADING1">
    <w:name w:val="ES HEADING 1"/>
    <w:basedOn w:val="Normal"/>
    <w:next w:val="Normal"/>
    <w:uiPriority w:val="99"/>
    <w:rsid w:val="00176B68"/>
    <w:pPr>
      <w:keepNext/>
      <w:spacing w:before="120" w:after="120"/>
    </w:pPr>
    <w:rPr>
      <w:rFonts w:ascii="Arial" w:hAnsi="Arial" w:cs="Arial"/>
      <w:b/>
      <w:bCs/>
      <w:color w:val="A80080"/>
      <w:sz w:val="28"/>
    </w:rPr>
  </w:style>
  <w:style w:type="paragraph" w:customStyle="1" w:styleId="Bullet">
    <w:name w:val="Bullet"/>
    <w:basedOn w:val="Normal"/>
    <w:rsid w:val="00176B68"/>
    <w:pPr>
      <w:numPr>
        <w:ilvl w:val="1"/>
        <w:numId w:val="1"/>
      </w:numPr>
      <w:spacing w:before="60" w:after="60"/>
      <w:ind w:left="1434" w:hanging="357"/>
      <w:jc w:val="both"/>
    </w:pPr>
    <w:rPr>
      <w:rFonts w:ascii="Arial" w:hAnsi="Arial" w:cs="Arial"/>
      <w:sz w:val="20"/>
      <w:szCs w:val="20"/>
    </w:rPr>
  </w:style>
  <w:style w:type="paragraph" w:customStyle="1" w:styleId="ESHeading2">
    <w:name w:val="ES Heading 2"/>
    <w:basedOn w:val="ESHEADING1"/>
    <w:next w:val="ESHeading3"/>
    <w:uiPriority w:val="99"/>
    <w:rsid w:val="00176B68"/>
    <w:rPr>
      <w:b w:val="0"/>
      <w:sz w:val="22"/>
    </w:rPr>
  </w:style>
  <w:style w:type="paragraph" w:customStyle="1" w:styleId="ESHeading3">
    <w:name w:val="ES Heading 3"/>
    <w:basedOn w:val="ESHeading2"/>
    <w:rsid w:val="00176B68"/>
    <w:pPr>
      <w:keepNext w:val="0"/>
      <w:numPr>
        <w:numId w:val="1"/>
      </w:numPr>
      <w:tabs>
        <w:tab w:val="clear" w:pos="720"/>
        <w:tab w:val="num" w:pos="540"/>
      </w:tabs>
      <w:ind w:left="539" w:hanging="539"/>
    </w:pPr>
    <w:rPr>
      <w:color w:val="auto"/>
    </w:rPr>
  </w:style>
  <w:style w:type="paragraph" w:styleId="Caption">
    <w:name w:val="caption"/>
    <w:basedOn w:val="Normal"/>
    <w:next w:val="Normal"/>
    <w:uiPriority w:val="99"/>
    <w:qFormat/>
    <w:rsid w:val="00176B68"/>
    <w:pPr>
      <w:keepNext/>
      <w:spacing w:before="120" w:after="120"/>
      <w:jc w:val="center"/>
    </w:pPr>
    <w:rPr>
      <w:rFonts w:ascii="Arial Black" w:hAnsi="Arial Black" w:cs="Arial"/>
      <w:color w:val="A80080"/>
      <w:sz w:val="22"/>
      <w:szCs w:val="20"/>
    </w:rPr>
  </w:style>
  <w:style w:type="character" w:styleId="Hyperlink">
    <w:name w:val="Hyperlink"/>
    <w:uiPriority w:val="99"/>
    <w:rsid w:val="00CC0903"/>
    <w:rPr>
      <w:rFonts w:cs="Times New Roman"/>
      <w:color w:val="0000FF"/>
      <w:u w:val="single"/>
    </w:rPr>
  </w:style>
  <w:style w:type="paragraph" w:styleId="BalloonText">
    <w:name w:val="Balloon Text"/>
    <w:basedOn w:val="Normal"/>
    <w:link w:val="BalloonTextChar"/>
    <w:uiPriority w:val="99"/>
    <w:semiHidden/>
    <w:rsid w:val="002F64A8"/>
    <w:rPr>
      <w:rFonts w:ascii="Tahoma" w:hAnsi="Tahoma" w:cs="Tahoma"/>
      <w:sz w:val="16"/>
      <w:szCs w:val="16"/>
    </w:rPr>
  </w:style>
  <w:style w:type="character" w:customStyle="1" w:styleId="BalloonTextChar">
    <w:name w:val="Balloon Text Char"/>
    <w:link w:val="BalloonText"/>
    <w:uiPriority w:val="99"/>
    <w:semiHidden/>
    <w:rsid w:val="00B61206"/>
    <w:rPr>
      <w:sz w:val="0"/>
      <w:szCs w:val="0"/>
      <w:lang w:eastAsia="en-US"/>
    </w:rPr>
  </w:style>
  <w:style w:type="paragraph" w:styleId="BodyText2">
    <w:name w:val="Body Text 2"/>
    <w:basedOn w:val="Normal"/>
    <w:link w:val="BodyText2Char"/>
    <w:uiPriority w:val="99"/>
    <w:rsid w:val="000F439E"/>
    <w:pPr>
      <w:spacing w:after="120" w:line="480" w:lineRule="auto"/>
    </w:pPr>
  </w:style>
  <w:style w:type="character" w:customStyle="1" w:styleId="BodyText2Char">
    <w:name w:val="Body Text 2 Char"/>
    <w:link w:val="BodyText2"/>
    <w:uiPriority w:val="99"/>
    <w:semiHidden/>
    <w:rsid w:val="00B61206"/>
    <w:rPr>
      <w:sz w:val="24"/>
      <w:szCs w:val="24"/>
      <w:lang w:eastAsia="en-US"/>
    </w:rPr>
  </w:style>
  <w:style w:type="paragraph" w:styleId="BodyText3">
    <w:name w:val="Body Text 3"/>
    <w:basedOn w:val="Normal"/>
    <w:link w:val="BodyText3Char"/>
    <w:uiPriority w:val="99"/>
    <w:rsid w:val="000F439E"/>
    <w:pPr>
      <w:spacing w:after="120"/>
    </w:pPr>
    <w:rPr>
      <w:sz w:val="16"/>
      <w:szCs w:val="16"/>
    </w:rPr>
  </w:style>
  <w:style w:type="character" w:customStyle="1" w:styleId="BodyText3Char">
    <w:name w:val="Body Text 3 Char"/>
    <w:link w:val="BodyText3"/>
    <w:uiPriority w:val="99"/>
    <w:semiHidden/>
    <w:rsid w:val="00B61206"/>
    <w:rPr>
      <w:sz w:val="16"/>
      <w:szCs w:val="16"/>
      <w:lang w:eastAsia="en-US"/>
    </w:rPr>
  </w:style>
  <w:style w:type="character" w:styleId="CommentReference">
    <w:name w:val="annotation reference"/>
    <w:uiPriority w:val="99"/>
    <w:semiHidden/>
    <w:rsid w:val="000F439E"/>
    <w:rPr>
      <w:rFonts w:cs="Times New Roman"/>
      <w:sz w:val="16"/>
      <w:szCs w:val="16"/>
    </w:rPr>
  </w:style>
  <w:style w:type="paragraph" w:styleId="CommentText">
    <w:name w:val="annotation text"/>
    <w:basedOn w:val="Normal"/>
    <w:link w:val="CommentTextChar"/>
    <w:uiPriority w:val="99"/>
    <w:semiHidden/>
    <w:rsid w:val="000F439E"/>
    <w:rPr>
      <w:rFonts w:ascii="Book Antiqua" w:hAnsi="Book Antiqua"/>
      <w:sz w:val="20"/>
      <w:szCs w:val="20"/>
    </w:rPr>
  </w:style>
  <w:style w:type="character" w:customStyle="1" w:styleId="CommentTextChar">
    <w:name w:val="Comment Text Char"/>
    <w:link w:val="CommentText"/>
    <w:uiPriority w:val="99"/>
    <w:semiHidden/>
    <w:rsid w:val="00B61206"/>
    <w:rPr>
      <w:sz w:val="20"/>
      <w:szCs w:val="20"/>
      <w:lang w:eastAsia="en-US"/>
    </w:rPr>
  </w:style>
  <w:style w:type="paragraph" w:styleId="CommentSubject">
    <w:name w:val="annotation subject"/>
    <w:basedOn w:val="CommentText"/>
    <w:next w:val="CommentText"/>
    <w:link w:val="CommentSubjectChar"/>
    <w:uiPriority w:val="99"/>
    <w:semiHidden/>
    <w:unhideWhenUsed/>
    <w:rsid w:val="001E4B9E"/>
    <w:rPr>
      <w:rFonts w:ascii="Times New Roman" w:hAnsi="Times New Roman"/>
      <w:b/>
      <w:bCs/>
    </w:rPr>
  </w:style>
  <w:style w:type="character" w:customStyle="1" w:styleId="CommentSubjectChar">
    <w:name w:val="Comment Subject Char"/>
    <w:basedOn w:val="CommentTextChar"/>
    <w:link w:val="CommentSubject"/>
    <w:uiPriority w:val="99"/>
    <w:semiHidden/>
    <w:rsid w:val="001E4B9E"/>
    <w:rPr>
      <w:b/>
      <w:bCs/>
      <w:sz w:val="20"/>
      <w:szCs w:val="20"/>
      <w:lang w:eastAsia="en-US"/>
    </w:rPr>
  </w:style>
  <w:style w:type="paragraph" w:customStyle="1" w:styleId="Default">
    <w:name w:val="Default"/>
    <w:rsid w:val="006160B5"/>
    <w:pPr>
      <w:autoSpaceDE w:val="0"/>
      <w:autoSpaceDN w:val="0"/>
      <w:adjustRightInd w:val="0"/>
    </w:pPr>
    <w:rPr>
      <w:rFonts w:ascii="Verdana" w:hAnsi="Verdana" w:cs="Verdana"/>
      <w:color w:val="000000"/>
      <w:sz w:val="24"/>
      <w:szCs w:val="24"/>
    </w:rPr>
  </w:style>
  <w:style w:type="paragraph" w:styleId="ListParagraph">
    <w:name w:val="List Paragraph"/>
    <w:basedOn w:val="Normal"/>
    <w:uiPriority w:val="34"/>
    <w:qFormat/>
    <w:rsid w:val="006160B5"/>
    <w:pPr>
      <w:overflowPunct w:val="0"/>
      <w:autoSpaceDE w:val="0"/>
      <w:autoSpaceDN w:val="0"/>
      <w:adjustRightInd w:val="0"/>
      <w:ind w:left="720"/>
      <w:contextualSpacing/>
      <w:textAlignment w:val="baseline"/>
    </w:pPr>
    <w:rPr>
      <w:sz w:val="20"/>
      <w:szCs w:val="20"/>
    </w:rPr>
  </w:style>
  <w:style w:type="paragraph" w:customStyle="1" w:styleId="Bullet2">
    <w:name w:val="Bullet 2"/>
    <w:basedOn w:val="Normal"/>
    <w:rsid w:val="00195DBD"/>
    <w:pPr>
      <w:spacing w:line="360" w:lineRule="auto"/>
    </w:pPr>
    <w:rPr>
      <w:rFonts w:ascii="Arial" w:hAnsi="Arial"/>
      <w:sz w:val="22"/>
      <w:szCs w:val="20"/>
    </w:rPr>
  </w:style>
  <w:style w:type="paragraph" w:styleId="NormalWeb">
    <w:name w:val="Normal (Web)"/>
    <w:basedOn w:val="Normal"/>
    <w:uiPriority w:val="99"/>
    <w:unhideWhenUsed/>
    <w:rsid w:val="00822CF7"/>
    <w:pPr>
      <w:spacing w:before="100" w:beforeAutospacing="1" w:after="100" w:afterAutospacing="1"/>
    </w:pPr>
    <w:rPr>
      <w:lang w:eastAsia="en-GB"/>
    </w:rPr>
  </w:style>
  <w:style w:type="paragraph" w:styleId="Title">
    <w:name w:val="Title"/>
    <w:basedOn w:val="Normal"/>
    <w:link w:val="TitleChar"/>
    <w:qFormat/>
    <w:locked/>
    <w:rsid w:val="00597097"/>
    <w:pPr>
      <w:jc w:val="center"/>
    </w:pPr>
    <w:rPr>
      <w:szCs w:val="20"/>
    </w:rPr>
  </w:style>
  <w:style w:type="character" w:customStyle="1" w:styleId="TitleChar">
    <w:name w:val="Title Char"/>
    <w:basedOn w:val="DefaultParagraphFont"/>
    <w:link w:val="Title"/>
    <w:rsid w:val="00597097"/>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8933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1754</Words>
  <Characters>10004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Care UK</Company>
  <LinksUpToDate>false</LinksUpToDate>
  <CharactersWithSpaces>11735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Denise Johnson</dc:creator>
  <cp:lastModifiedBy>Kaleb Gumbs</cp:lastModifiedBy>
  <cp:revision>2</cp:revision>
  <cp:lastPrinted>2008-08-27T13:42:00Z</cp:lastPrinted>
  <dcterms:created xsi:type="dcterms:W3CDTF">2024-04-30T15:38:00Z</dcterms:created>
  <dcterms:modified xsi:type="dcterms:W3CDTF">2024-04-30T15:38:00Z</dcterms:modified>
</cp:coreProperties>
</file>