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C522" w14:textId="77777777" w:rsidR="00531686" w:rsidRDefault="59ABBCC4" w:rsidP="59ABBCC4">
      <w:pPr>
        <w:pStyle w:val="Heading2"/>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Job Title</w:t>
      </w:r>
    </w:p>
    <w:p w14:paraId="2EA8E892" w14:textId="77777777" w:rsidR="00531686" w:rsidRDefault="59ABBCC4" w:rsidP="59ABBCC4">
      <w:pPr>
        <w:rPr>
          <w:rFonts w:ascii="Arial Nova" w:eastAsia="Arial Nova" w:hAnsi="Arial Nova" w:cs="Arial Nova"/>
          <w:b/>
          <w:bCs/>
        </w:rPr>
      </w:pPr>
      <w:r w:rsidRPr="59ABBCC4">
        <w:rPr>
          <w:rFonts w:ascii="Arial Nova" w:eastAsia="Arial Nova" w:hAnsi="Arial Nova" w:cs="Arial Nova"/>
          <w:b/>
          <w:bCs/>
        </w:rPr>
        <w:t>Building Services Engineer</w:t>
      </w:r>
    </w:p>
    <w:p w14:paraId="21A14A56" w14:textId="77777777" w:rsidR="00531686" w:rsidRDefault="59ABBCC4" w:rsidP="59ABBCC4">
      <w:pPr>
        <w:rPr>
          <w:rFonts w:ascii="Arial Nova" w:eastAsia="Arial Nova" w:hAnsi="Arial Nova" w:cs="Arial Nova"/>
        </w:rPr>
      </w:pPr>
      <w:r w:rsidRPr="59ABBCC4">
        <w:rPr>
          <w:rFonts w:ascii="Arial Nova" w:eastAsia="Arial Nova" w:hAnsi="Arial Nova" w:cs="Arial Nova"/>
          <w:b/>
          <w:bCs/>
        </w:rPr>
        <w:t>Reports to:</w:t>
      </w:r>
      <w:r w:rsidRPr="59ABBCC4">
        <w:rPr>
          <w:rFonts w:ascii="Arial Nova" w:eastAsia="Arial Nova" w:hAnsi="Arial Nova" w:cs="Arial Nova"/>
        </w:rPr>
        <w:t xml:space="preserve"> Building Services / Engineering Supervisor</w:t>
      </w:r>
    </w:p>
    <w:p w14:paraId="76147B6B" w14:textId="77777777" w:rsidR="00531686" w:rsidRDefault="59ABBCC4" w:rsidP="59ABBCC4">
      <w:pPr>
        <w:rPr>
          <w:rFonts w:ascii="Arial Nova" w:eastAsia="Arial Nova" w:hAnsi="Arial Nova" w:cs="Arial Nova"/>
        </w:rPr>
      </w:pPr>
      <w:r w:rsidRPr="59ABBCC4">
        <w:rPr>
          <w:rFonts w:ascii="Arial Nova" w:eastAsia="Arial Nova" w:hAnsi="Arial Nova" w:cs="Arial Nova"/>
          <w:b/>
          <w:bCs/>
        </w:rPr>
        <w:t>Location:</w:t>
      </w:r>
      <w:r w:rsidRPr="59ABBCC4">
        <w:rPr>
          <w:rFonts w:ascii="Arial Nova" w:eastAsia="Arial Nova" w:hAnsi="Arial Nova" w:cs="Arial Nova"/>
        </w:rPr>
        <w:t xml:space="preserve"> Hospital Site</w:t>
      </w:r>
    </w:p>
    <w:p w14:paraId="3CE11ED2" w14:textId="77777777" w:rsidR="00531686" w:rsidRDefault="59ABBCC4" w:rsidP="59ABBCC4">
      <w:pPr>
        <w:rPr>
          <w:rFonts w:ascii="Arial Nova" w:eastAsia="Arial Nova" w:hAnsi="Arial Nova" w:cs="Arial Nova"/>
        </w:rPr>
      </w:pPr>
      <w:r w:rsidRPr="59ABBCC4">
        <w:rPr>
          <w:rFonts w:ascii="Arial Nova" w:eastAsia="Arial Nova" w:hAnsi="Arial Nova" w:cs="Arial Nova"/>
          <w:b/>
          <w:bCs/>
        </w:rPr>
        <w:t>Hours:</w:t>
      </w:r>
      <w:r w:rsidRPr="59ABBCC4">
        <w:rPr>
          <w:rFonts w:ascii="Arial Nova" w:eastAsia="Arial Nova" w:hAnsi="Arial Nova" w:cs="Arial Nova"/>
        </w:rPr>
        <w:t xml:space="preserve"> Full time (typically 37.5 hours per week) with participation in an on‑call rota, evenings and weekends as required</w:t>
      </w:r>
    </w:p>
    <w:p w14:paraId="672A6659" w14:textId="77777777" w:rsidR="00531686" w:rsidRDefault="00531686" w:rsidP="59ABBCC4">
      <w:pPr>
        <w:pBdr>
          <w:top w:val="single" w:sz="12" w:space="0" w:color="auto"/>
        </w:pBdr>
        <w:spacing w:after="0"/>
        <w:rPr>
          <w:rFonts w:ascii="Arial Nova" w:eastAsia="Arial Nova" w:hAnsi="Arial Nova" w:cs="Arial Nova"/>
        </w:rPr>
      </w:pPr>
    </w:p>
    <w:p w14:paraId="29F1FDB1" w14:textId="77777777" w:rsidR="00531686" w:rsidRDefault="59ABBCC4" w:rsidP="59ABBCC4">
      <w:pPr>
        <w:pStyle w:val="Heading2"/>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Job Purpose</w:t>
      </w:r>
    </w:p>
    <w:p w14:paraId="46183AD6" w14:textId="77777777" w:rsidR="00531686" w:rsidRDefault="59ABBCC4" w:rsidP="59ABBCC4">
      <w:pPr>
        <w:rPr>
          <w:rFonts w:ascii="Arial Nova" w:eastAsia="Arial Nova" w:hAnsi="Arial Nova" w:cs="Arial Nova"/>
        </w:rPr>
      </w:pPr>
      <w:r w:rsidRPr="59ABBCC4">
        <w:rPr>
          <w:rFonts w:ascii="Arial Nova" w:eastAsia="Arial Nova" w:hAnsi="Arial Nova" w:cs="Arial Nova"/>
        </w:rPr>
        <w:t>To ensure the safe, compliant, and efficient operation of all building services, engineering plant, and hospital infrastructure. The role supports uninterrupted clinical services through effective planned and reactive maintenance, robust statutory compliance, and proactive management of building assets in a regulated healthcare environment.</w:t>
      </w:r>
    </w:p>
    <w:p w14:paraId="0A37501D" w14:textId="77777777" w:rsidR="00531686" w:rsidRDefault="00531686" w:rsidP="59ABBCC4">
      <w:pPr>
        <w:pBdr>
          <w:top w:val="single" w:sz="12" w:space="0" w:color="auto"/>
        </w:pBdr>
        <w:spacing w:after="0"/>
        <w:rPr>
          <w:rFonts w:ascii="Arial Nova" w:eastAsia="Arial Nova" w:hAnsi="Arial Nova" w:cs="Arial Nova"/>
        </w:rPr>
      </w:pPr>
    </w:p>
    <w:p w14:paraId="6E48AD26" w14:textId="77777777" w:rsidR="00531686" w:rsidRDefault="59ABBCC4" w:rsidP="59ABBCC4">
      <w:pPr>
        <w:pStyle w:val="Heading2"/>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Key Responsibilities</w:t>
      </w:r>
    </w:p>
    <w:p w14:paraId="6490C9AD" w14:textId="77777777" w:rsidR="00531686" w:rsidRDefault="59ABBCC4" w:rsidP="59ABBCC4">
      <w:pPr>
        <w:pStyle w:val="Heading3"/>
        <w:rPr>
          <w:rFonts w:ascii="Arial Nova" w:eastAsia="Arial Nova" w:hAnsi="Arial Nova" w:cs="Arial Nova"/>
          <w:color w:val="auto"/>
          <w:sz w:val="24"/>
          <w:szCs w:val="24"/>
        </w:rPr>
      </w:pPr>
      <w:r w:rsidRPr="59ABBCC4">
        <w:rPr>
          <w:rFonts w:ascii="Arial Nova" w:eastAsia="Arial Nova" w:hAnsi="Arial Nova" w:cs="Arial Nova"/>
          <w:b/>
          <w:bCs/>
          <w:color w:val="auto"/>
          <w:sz w:val="24"/>
          <w:szCs w:val="24"/>
        </w:rPr>
        <w:t>Engineering &amp; Maintenance</w:t>
      </w:r>
    </w:p>
    <w:p w14:paraId="7977B22F" w14:textId="77777777" w:rsidR="00531686" w:rsidRDefault="59ABBCC4" w:rsidP="59ABBCC4">
      <w:pPr>
        <w:pStyle w:val="ListParagraph"/>
        <w:numPr>
          <w:ilvl w:val="0"/>
          <w:numId w:val="2"/>
        </w:numPr>
        <w:rPr>
          <w:rFonts w:ascii="Arial Nova" w:eastAsia="Arial Nova" w:hAnsi="Arial Nova" w:cs="Arial Nova"/>
        </w:rPr>
      </w:pPr>
      <w:r w:rsidRPr="59ABBCC4">
        <w:rPr>
          <w:rFonts w:ascii="Arial Nova" w:eastAsia="Arial Nova" w:hAnsi="Arial Nova" w:cs="Arial Nova"/>
        </w:rPr>
        <w:t>Undertake planned preventative maintenance (PPM) and reactive maintenance of building services and fabric, including HVAC systems, electrical systems, plumbing and drainage, mechanical plant, and general building maintenance.</w:t>
      </w:r>
    </w:p>
    <w:p w14:paraId="242AC5AB" w14:textId="77777777" w:rsidR="00531686" w:rsidRDefault="59ABBCC4" w:rsidP="59ABBCC4">
      <w:pPr>
        <w:pStyle w:val="ListParagraph"/>
        <w:numPr>
          <w:ilvl w:val="0"/>
          <w:numId w:val="2"/>
        </w:numPr>
        <w:rPr>
          <w:rFonts w:ascii="Arial Nova" w:eastAsia="Arial Nova" w:hAnsi="Arial Nova" w:cs="Arial Nova"/>
        </w:rPr>
      </w:pPr>
      <w:r w:rsidRPr="59ABBCC4">
        <w:rPr>
          <w:rFonts w:ascii="Arial Nova" w:eastAsia="Arial Nova" w:hAnsi="Arial Nova" w:cs="Arial Nova"/>
        </w:rPr>
        <w:t>Inspect, operate, and maintain electrical and mechanical plant, equipment, and systems, identifying faults such as excessive noise, overheating, vibration, or wear, and taking appropriate corrective or temporary safety actions.</w:t>
      </w:r>
    </w:p>
    <w:p w14:paraId="73E39418" w14:textId="77777777" w:rsidR="00531686" w:rsidRDefault="59ABBCC4" w:rsidP="59ABBCC4">
      <w:pPr>
        <w:pStyle w:val="ListParagraph"/>
        <w:numPr>
          <w:ilvl w:val="0"/>
          <w:numId w:val="2"/>
        </w:numPr>
        <w:rPr>
          <w:rFonts w:ascii="Arial Nova" w:eastAsia="Arial Nova" w:hAnsi="Arial Nova" w:cs="Arial Nova"/>
        </w:rPr>
      </w:pPr>
      <w:r w:rsidRPr="59ABBCC4">
        <w:rPr>
          <w:rFonts w:ascii="Arial Nova" w:eastAsia="Arial Nova" w:hAnsi="Arial Nova" w:cs="Arial Nova"/>
        </w:rPr>
        <w:t>Undertake installation, repair, replacement, and minor refurbishment works, including planned works programmes and minor renovations.</w:t>
      </w:r>
    </w:p>
    <w:p w14:paraId="452F2B08" w14:textId="77777777" w:rsidR="00531686" w:rsidRDefault="59ABBCC4" w:rsidP="59ABBCC4">
      <w:pPr>
        <w:pStyle w:val="ListParagraph"/>
        <w:numPr>
          <w:ilvl w:val="0"/>
          <w:numId w:val="2"/>
        </w:numPr>
        <w:rPr>
          <w:rFonts w:ascii="Arial Nova" w:eastAsia="Arial Nova" w:hAnsi="Arial Nova" w:cs="Arial Nova"/>
        </w:rPr>
      </w:pPr>
      <w:r w:rsidRPr="59ABBCC4">
        <w:rPr>
          <w:rFonts w:ascii="Arial Nova" w:eastAsia="Arial Nova" w:hAnsi="Arial Nova" w:cs="Arial Nova"/>
        </w:rPr>
        <w:t>Use and control systems via the Building Management System (BMS) to maintain efficiency and safety.</w:t>
      </w:r>
    </w:p>
    <w:p w14:paraId="7D304694" w14:textId="77777777" w:rsidR="00531686" w:rsidRDefault="59ABBCC4" w:rsidP="59ABBCC4">
      <w:pPr>
        <w:pStyle w:val="ListParagraph"/>
        <w:numPr>
          <w:ilvl w:val="0"/>
          <w:numId w:val="2"/>
        </w:numPr>
        <w:rPr>
          <w:rFonts w:ascii="Arial Nova" w:eastAsia="Arial Nova" w:hAnsi="Arial Nova" w:cs="Arial Nova"/>
        </w:rPr>
      </w:pPr>
      <w:r w:rsidRPr="59ABBCC4">
        <w:rPr>
          <w:rFonts w:ascii="Arial Nova" w:eastAsia="Arial Nova" w:hAnsi="Arial Nova" w:cs="Arial Nova"/>
        </w:rPr>
        <w:t>Monitor plant performance to ensure maximum efficiency and report deviations, deterioration, or emerging risks.</w:t>
      </w:r>
    </w:p>
    <w:p w14:paraId="1C3A1054" w14:textId="77777777" w:rsidR="00531686" w:rsidRDefault="59ABBCC4" w:rsidP="59ABBCC4">
      <w:pPr>
        <w:pStyle w:val="Heading3"/>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Statutory Compliance &amp; Governance</w:t>
      </w:r>
    </w:p>
    <w:p w14:paraId="2B7DED1F" w14:textId="77777777" w:rsidR="00531686" w:rsidRDefault="59ABBCC4" w:rsidP="59ABBCC4">
      <w:pPr>
        <w:pStyle w:val="ListParagraph"/>
        <w:numPr>
          <w:ilvl w:val="0"/>
          <w:numId w:val="3"/>
        </w:numPr>
        <w:rPr>
          <w:rFonts w:ascii="Arial Nova" w:eastAsia="Arial Nova" w:hAnsi="Arial Nova" w:cs="Arial Nova"/>
        </w:rPr>
      </w:pPr>
      <w:r w:rsidRPr="59ABBCC4">
        <w:rPr>
          <w:rFonts w:ascii="Arial Nova" w:eastAsia="Arial Nova" w:hAnsi="Arial Nova" w:cs="Arial Nova"/>
        </w:rPr>
        <w:t>Ensure full compliance with all statutory, regulatory, and healthcare requirements, including (but not limited to) fire safety systems, water hygiene, electrical safety, COSHH, asbestos awareness, and relevant Health Technical Memoranda (HTMs).</w:t>
      </w:r>
    </w:p>
    <w:p w14:paraId="1F1EE8BF" w14:textId="77777777" w:rsidR="00531686" w:rsidRDefault="59ABBCC4" w:rsidP="59ABBCC4">
      <w:pPr>
        <w:pStyle w:val="ListParagraph"/>
        <w:numPr>
          <w:ilvl w:val="0"/>
          <w:numId w:val="3"/>
        </w:numPr>
        <w:rPr>
          <w:rFonts w:ascii="Arial Nova" w:eastAsia="Arial Nova" w:hAnsi="Arial Nova" w:cs="Arial Nova"/>
        </w:rPr>
      </w:pPr>
      <w:r w:rsidRPr="59ABBCC4">
        <w:rPr>
          <w:rFonts w:ascii="Arial Nova" w:eastAsia="Arial Nova" w:hAnsi="Arial Nova" w:cs="Arial Nova"/>
        </w:rPr>
        <w:t>Maintain accurate maintenance records and documentation to support audits, inspections, and regulatory assurance (</w:t>
      </w:r>
      <w:proofErr w:type="gramStart"/>
      <w:r w:rsidRPr="59ABBCC4">
        <w:rPr>
          <w:rFonts w:ascii="Arial Nova" w:eastAsia="Arial Nova" w:hAnsi="Arial Nova" w:cs="Arial Nova"/>
        </w:rPr>
        <w:t>e.g.</w:t>
      </w:r>
      <w:proofErr w:type="gramEnd"/>
      <w:r w:rsidRPr="59ABBCC4">
        <w:rPr>
          <w:rFonts w:ascii="Arial Nova" w:eastAsia="Arial Nova" w:hAnsi="Arial Nova" w:cs="Arial Nova"/>
        </w:rPr>
        <w:t xml:space="preserve"> CQC, internal audits).</w:t>
      </w:r>
    </w:p>
    <w:p w14:paraId="1F016EED" w14:textId="77777777" w:rsidR="00531686" w:rsidRDefault="59ABBCC4" w:rsidP="59ABBCC4">
      <w:pPr>
        <w:pStyle w:val="ListParagraph"/>
        <w:numPr>
          <w:ilvl w:val="0"/>
          <w:numId w:val="3"/>
        </w:numPr>
        <w:rPr>
          <w:rFonts w:ascii="Arial Nova" w:eastAsia="Arial Nova" w:hAnsi="Arial Nova" w:cs="Arial Nova"/>
        </w:rPr>
      </w:pPr>
      <w:r w:rsidRPr="59ABBCC4">
        <w:rPr>
          <w:rFonts w:ascii="Arial Nova" w:eastAsia="Arial Nova" w:hAnsi="Arial Nova" w:cs="Arial Nova"/>
        </w:rPr>
        <w:t>Report defects, risks, incidents, and near misses promptly in line with organisational policies.</w:t>
      </w:r>
    </w:p>
    <w:p w14:paraId="3DD5C71F" w14:textId="77777777" w:rsidR="00531686" w:rsidRDefault="59ABBCC4" w:rsidP="59ABBCC4">
      <w:pPr>
        <w:pStyle w:val="Heading3"/>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Health, Safety &amp; Risk</w:t>
      </w:r>
    </w:p>
    <w:p w14:paraId="2F8E055C" w14:textId="77777777" w:rsidR="00531686" w:rsidRDefault="59ABBCC4" w:rsidP="59ABBCC4">
      <w:pPr>
        <w:pStyle w:val="ListParagraph"/>
        <w:numPr>
          <w:ilvl w:val="0"/>
          <w:numId w:val="4"/>
        </w:numPr>
        <w:rPr>
          <w:rFonts w:ascii="Arial Nova" w:eastAsia="Arial Nova" w:hAnsi="Arial Nova" w:cs="Arial Nova"/>
        </w:rPr>
      </w:pPr>
      <w:r w:rsidRPr="59ABBCC4">
        <w:rPr>
          <w:rFonts w:ascii="Arial Nova" w:eastAsia="Arial Nova" w:hAnsi="Arial Nova" w:cs="Arial Nova"/>
        </w:rPr>
        <w:t>Work in full compliance with health and safety legislation, organisational policies, and safe systems of work.</w:t>
      </w:r>
    </w:p>
    <w:p w14:paraId="300893FE" w14:textId="77777777" w:rsidR="00531686" w:rsidRDefault="59ABBCC4" w:rsidP="59ABBCC4">
      <w:pPr>
        <w:pStyle w:val="ListParagraph"/>
        <w:numPr>
          <w:ilvl w:val="0"/>
          <w:numId w:val="4"/>
        </w:numPr>
        <w:rPr>
          <w:rFonts w:ascii="Arial Nova" w:eastAsia="Arial Nova" w:hAnsi="Arial Nova" w:cs="Arial Nova"/>
        </w:rPr>
      </w:pPr>
      <w:r w:rsidRPr="59ABBCC4">
        <w:rPr>
          <w:rFonts w:ascii="Arial Nova" w:eastAsia="Arial Nova" w:hAnsi="Arial Nova" w:cs="Arial Nova"/>
        </w:rPr>
        <w:t>Isolate plant or make systems safe where safety, compliance, or service continuity is at risk.</w:t>
      </w:r>
    </w:p>
    <w:p w14:paraId="7488EB7B" w14:textId="77777777" w:rsidR="00531686" w:rsidRDefault="59ABBCC4" w:rsidP="59ABBCC4">
      <w:pPr>
        <w:pStyle w:val="ListParagraph"/>
        <w:numPr>
          <w:ilvl w:val="0"/>
          <w:numId w:val="4"/>
        </w:numPr>
        <w:rPr>
          <w:rFonts w:ascii="Arial Nova" w:eastAsia="Arial Nova" w:hAnsi="Arial Nova" w:cs="Arial Nova"/>
        </w:rPr>
      </w:pPr>
      <w:r w:rsidRPr="59ABBCC4">
        <w:rPr>
          <w:rFonts w:ascii="Arial Nova" w:eastAsia="Arial Nova" w:hAnsi="Arial Nova" w:cs="Arial Nova"/>
        </w:rPr>
        <w:t>Identify and escalate health and safety hazards or failing equipment that could present a risk to patients, staff, or visitors.</w:t>
      </w:r>
    </w:p>
    <w:p w14:paraId="4DF462F9" w14:textId="77777777" w:rsidR="00531686" w:rsidRDefault="59ABBCC4" w:rsidP="59ABBCC4">
      <w:pPr>
        <w:pStyle w:val="Heading3"/>
        <w:rPr>
          <w:rFonts w:ascii="Arial Nova" w:eastAsia="Arial Nova" w:hAnsi="Arial Nova" w:cs="Arial Nova"/>
          <w:color w:val="auto"/>
          <w:sz w:val="24"/>
          <w:szCs w:val="24"/>
        </w:rPr>
      </w:pPr>
      <w:r w:rsidRPr="59ABBCC4">
        <w:rPr>
          <w:rFonts w:ascii="Arial Nova" w:eastAsia="Arial Nova" w:hAnsi="Arial Nova" w:cs="Arial Nova"/>
          <w:b/>
          <w:bCs/>
          <w:color w:val="auto"/>
          <w:sz w:val="24"/>
          <w:szCs w:val="24"/>
        </w:rPr>
        <w:t>Contractor &amp; Asset Management</w:t>
      </w:r>
    </w:p>
    <w:p w14:paraId="6A2C463D" w14:textId="77777777" w:rsidR="00531686" w:rsidRDefault="59ABBCC4" w:rsidP="59ABBCC4">
      <w:pPr>
        <w:pStyle w:val="ListParagraph"/>
        <w:numPr>
          <w:ilvl w:val="0"/>
          <w:numId w:val="5"/>
        </w:numPr>
        <w:rPr>
          <w:rFonts w:ascii="Arial Nova" w:eastAsia="Arial Nova" w:hAnsi="Arial Nova" w:cs="Arial Nova"/>
        </w:rPr>
      </w:pPr>
      <w:r w:rsidRPr="59ABBCC4">
        <w:rPr>
          <w:rFonts w:ascii="Arial Nova" w:eastAsia="Arial Nova" w:hAnsi="Arial Nova" w:cs="Arial Nova"/>
        </w:rPr>
        <w:t>Manage contractors on site, including permit‑to‑work processes, supervision of works, and verification of work quality and completion.</w:t>
      </w:r>
    </w:p>
    <w:p w14:paraId="14FCE203" w14:textId="77777777" w:rsidR="00531686" w:rsidRDefault="59ABBCC4" w:rsidP="59ABBCC4">
      <w:pPr>
        <w:pStyle w:val="ListParagraph"/>
        <w:numPr>
          <w:ilvl w:val="0"/>
          <w:numId w:val="5"/>
        </w:numPr>
        <w:rPr>
          <w:rFonts w:ascii="Arial Nova" w:eastAsia="Arial Nova" w:hAnsi="Arial Nova" w:cs="Arial Nova"/>
        </w:rPr>
      </w:pPr>
      <w:r w:rsidRPr="59ABBCC4">
        <w:rPr>
          <w:rFonts w:ascii="Arial Nova" w:eastAsia="Arial Nova" w:hAnsi="Arial Nova" w:cs="Arial Nova"/>
        </w:rPr>
        <w:t>Liaise with the outsourced FM helpdesk and external service providers to ensure accurate job allocation, escalation, follow‑up, and resolution.</w:t>
      </w:r>
    </w:p>
    <w:p w14:paraId="134BE6B3" w14:textId="77777777" w:rsidR="00531686" w:rsidRDefault="59ABBCC4" w:rsidP="59ABBCC4">
      <w:pPr>
        <w:pStyle w:val="ListParagraph"/>
        <w:numPr>
          <w:ilvl w:val="0"/>
          <w:numId w:val="5"/>
        </w:numPr>
        <w:rPr>
          <w:rFonts w:ascii="Arial Nova" w:eastAsia="Arial Nova" w:hAnsi="Arial Nova" w:cs="Arial Nova"/>
        </w:rPr>
      </w:pPr>
      <w:r w:rsidRPr="59ABBCC4">
        <w:rPr>
          <w:rFonts w:ascii="Arial Nova" w:eastAsia="Arial Nova" w:hAnsi="Arial Nova" w:cs="Arial Nova"/>
        </w:rPr>
        <w:t>Support asset management by ensuring adequate stocks of spares and consumables are maintained and by contributing to lifecycle and replacement planning.</w:t>
      </w:r>
    </w:p>
    <w:p w14:paraId="64E9F070" w14:textId="77777777" w:rsidR="00531686" w:rsidRDefault="59ABBCC4" w:rsidP="59ABBCC4">
      <w:pPr>
        <w:pStyle w:val="Heading3"/>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Operational Support &amp; Team Working</w:t>
      </w:r>
    </w:p>
    <w:p w14:paraId="290B77ED" w14:textId="77777777" w:rsidR="00531686" w:rsidRDefault="59ABBCC4" w:rsidP="59ABBCC4">
      <w:pPr>
        <w:pStyle w:val="ListParagraph"/>
        <w:numPr>
          <w:ilvl w:val="0"/>
          <w:numId w:val="6"/>
        </w:numPr>
        <w:rPr>
          <w:rFonts w:ascii="Arial Nova" w:eastAsia="Arial Nova" w:hAnsi="Arial Nova" w:cs="Arial Nova"/>
        </w:rPr>
      </w:pPr>
      <w:r w:rsidRPr="59ABBCC4">
        <w:rPr>
          <w:rFonts w:ascii="Arial Nova" w:eastAsia="Arial Nova" w:hAnsi="Arial Nova" w:cs="Arial Nova"/>
        </w:rPr>
        <w:t>Provide flexible support across all departments, including general maintenance and decoration duties, to ensure the hospital environment remains safe, functional, and professional.</w:t>
      </w:r>
    </w:p>
    <w:p w14:paraId="214A7861" w14:textId="77777777" w:rsidR="00531686" w:rsidRDefault="59ABBCC4" w:rsidP="59ABBCC4">
      <w:pPr>
        <w:pStyle w:val="ListParagraph"/>
        <w:numPr>
          <w:ilvl w:val="0"/>
          <w:numId w:val="6"/>
        </w:numPr>
        <w:rPr>
          <w:rFonts w:ascii="Arial Nova" w:eastAsia="Arial Nova" w:hAnsi="Arial Nova" w:cs="Arial Nova"/>
        </w:rPr>
      </w:pPr>
      <w:r w:rsidRPr="59ABBCC4">
        <w:rPr>
          <w:rFonts w:ascii="Arial Nova" w:eastAsia="Arial Nova" w:hAnsi="Arial Nova" w:cs="Arial Nova"/>
        </w:rPr>
        <w:t>Communicate effectively with the Hospital Director, Operations Management Team, and Estates leadership, escalating critical issues appropriately.</w:t>
      </w:r>
    </w:p>
    <w:p w14:paraId="35387686" w14:textId="77777777" w:rsidR="00531686" w:rsidRDefault="59ABBCC4" w:rsidP="59ABBCC4">
      <w:pPr>
        <w:pStyle w:val="ListParagraph"/>
        <w:numPr>
          <w:ilvl w:val="0"/>
          <w:numId w:val="6"/>
        </w:numPr>
        <w:rPr>
          <w:rFonts w:ascii="Arial Nova" w:eastAsia="Arial Nova" w:hAnsi="Arial Nova" w:cs="Arial Nova"/>
        </w:rPr>
      </w:pPr>
      <w:r w:rsidRPr="59ABBCC4">
        <w:rPr>
          <w:rFonts w:ascii="Arial Nova" w:eastAsia="Arial Nova" w:hAnsi="Arial Nova" w:cs="Arial Nova"/>
        </w:rPr>
        <w:t>Participate fully in departmental meetings, contributing to continuous improvement, risk mitigation, and service efficiency.</w:t>
      </w:r>
    </w:p>
    <w:p w14:paraId="5B82B6A1" w14:textId="77777777" w:rsidR="00531686" w:rsidRDefault="59ABBCC4" w:rsidP="59ABBCC4">
      <w:pPr>
        <w:pStyle w:val="Heading3"/>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On‑Call &amp; Flexibility</w:t>
      </w:r>
    </w:p>
    <w:p w14:paraId="1B2C08FE" w14:textId="77777777" w:rsidR="00531686" w:rsidRDefault="59ABBCC4" w:rsidP="59ABBCC4">
      <w:pPr>
        <w:pStyle w:val="ListParagraph"/>
        <w:numPr>
          <w:ilvl w:val="0"/>
          <w:numId w:val="7"/>
        </w:numPr>
        <w:rPr>
          <w:rFonts w:ascii="Arial Nova" w:eastAsia="Arial Nova" w:hAnsi="Arial Nova" w:cs="Arial Nova"/>
        </w:rPr>
      </w:pPr>
      <w:r w:rsidRPr="59ABBCC4">
        <w:rPr>
          <w:rFonts w:ascii="Arial Nova" w:eastAsia="Arial Nova" w:hAnsi="Arial Nova" w:cs="Arial Nova"/>
        </w:rPr>
        <w:t>Participate in an on‑call rota, providing engineering cover during evenings, nights, and weekends as required.</w:t>
      </w:r>
    </w:p>
    <w:p w14:paraId="278278C2" w14:textId="77777777" w:rsidR="00531686" w:rsidRDefault="59ABBCC4" w:rsidP="59ABBCC4">
      <w:pPr>
        <w:pStyle w:val="ListParagraph"/>
        <w:numPr>
          <w:ilvl w:val="0"/>
          <w:numId w:val="7"/>
        </w:numPr>
        <w:rPr>
          <w:rFonts w:ascii="Arial Nova" w:eastAsia="Arial Nova" w:hAnsi="Arial Nova" w:cs="Arial Nova"/>
        </w:rPr>
      </w:pPr>
      <w:r w:rsidRPr="59ABBCC4">
        <w:rPr>
          <w:rFonts w:ascii="Arial Nova" w:eastAsia="Arial Nova" w:hAnsi="Arial Nova" w:cs="Arial Nova"/>
        </w:rPr>
        <w:t>Work flexibly to meet service demands and departmental KPIs.</w:t>
      </w:r>
    </w:p>
    <w:p w14:paraId="59EF1B60" w14:textId="77777777" w:rsidR="00531686" w:rsidRDefault="59ABBCC4" w:rsidP="59ABBCC4">
      <w:pPr>
        <w:pStyle w:val="Heading3"/>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Training &amp; Development</w:t>
      </w:r>
    </w:p>
    <w:p w14:paraId="1ED25E8A" w14:textId="77777777" w:rsidR="00531686" w:rsidRDefault="59ABBCC4" w:rsidP="59ABBCC4">
      <w:pPr>
        <w:pStyle w:val="ListParagraph"/>
        <w:numPr>
          <w:ilvl w:val="0"/>
          <w:numId w:val="8"/>
        </w:numPr>
        <w:rPr>
          <w:rFonts w:ascii="Arial Nova" w:eastAsia="Arial Nova" w:hAnsi="Arial Nova" w:cs="Arial Nova"/>
        </w:rPr>
      </w:pPr>
      <w:r w:rsidRPr="59ABBCC4">
        <w:rPr>
          <w:rFonts w:ascii="Arial Nova" w:eastAsia="Arial Nova" w:hAnsi="Arial Nova" w:cs="Arial Nova"/>
        </w:rPr>
        <w:t>Maintain up‑to‑date technical knowledge and competence through mandatory, statutory, and role‑specific training.</w:t>
      </w:r>
    </w:p>
    <w:p w14:paraId="7B7025BB" w14:textId="77777777" w:rsidR="00531686" w:rsidRDefault="59ABBCC4" w:rsidP="59ABBCC4">
      <w:pPr>
        <w:pStyle w:val="ListParagraph"/>
        <w:numPr>
          <w:ilvl w:val="0"/>
          <w:numId w:val="8"/>
        </w:numPr>
        <w:rPr>
          <w:rFonts w:ascii="Arial Nova" w:eastAsia="Arial Nova" w:hAnsi="Arial Nova" w:cs="Arial Nova"/>
        </w:rPr>
      </w:pPr>
      <w:r w:rsidRPr="59ABBCC4">
        <w:rPr>
          <w:rFonts w:ascii="Arial Nova" w:eastAsia="Arial Nova" w:hAnsi="Arial Nova" w:cs="Arial Nova"/>
        </w:rPr>
        <w:t>Attend and complete specialist training (</w:t>
      </w:r>
      <w:proofErr w:type="gramStart"/>
      <w:r w:rsidRPr="59ABBCC4">
        <w:rPr>
          <w:rFonts w:ascii="Arial Nova" w:eastAsia="Arial Nova" w:hAnsi="Arial Nova" w:cs="Arial Nova"/>
        </w:rPr>
        <w:t>e.g.</w:t>
      </w:r>
      <w:proofErr w:type="gramEnd"/>
      <w:r w:rsidRPr="59ABBCC4">
        <w:rPr>
          <w:rFonts w:ascii="Arial Nova" w:eastAsia="Arial Nova" w:hAnsi="Arial Nova" w:cs="Arial Nova"/>
        </w:rPr>
        <w:t xml:space="preserve"> AP/RP frameworks) where required by the organisation.</w:t>
      </w:r>
    </w:p>
    <w:p w14:paraId="5DAB6C7B" w14:textId="77777777" w:rsidR="00531686" w:rsidRDefault="00531686" w:rsidP="59ABBCC4">
      <w:pPr>
        <w:pBdr>
          <w:top w:val="single" w:sz="12" w:space="0" w:color="auto"/>
        </w:pBdr>
        <w:spacing w:after="0"/>
        <w:rPr>
          <w:rFonts w:ascii="Arial Nova" w:eastAsia="Arial Nova" w:hAnsi="Arial Nova" w:cs="Arial Nova"/>
        </w:rPr>
      </w:pPr>
    </w:p>
    <w:p w14:paraId="3ED90FFC" w14:textId="2F5A9A24" w:rsidR="00531686" w:rsidRDefault="59ABBCC4" w:rsidP="59ABBCC4">
      <w:pPr>
        <w:pStyle w:val="Heading2"/>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Key Performance Indicators (add as needed)</w:t>
      </w:r>
    </w:p>
    <w:p w14:paraId="35BC4F37" w14:textId="77777777" w:rsidR="00531686" w:rsidRDefault="59ABBCC4" w:rsidP="59ABBCC4">
      <w:pPr>
        <w:pStyle w:val="ListParagraph"/>
        <w:numPr>
          <w:ilvl w:val="0"/>
          <w:numId w:val="9"/>
        </w:numPr>
        <w:rPr>
          <w:rFonts w:ascii="Arial Nova" w:eastAsia="Arial Nova" w:hAnsi="Arial Nova" w:cs="Arial Nova"/>
        </w:rPr>
      </w:pPr>
      <w:r w:rsidRPr="59ABBCC4">
        <w:rPr>
          <w:rFonts w:ascii="Arial Nova" w:eastAsia="Arial Nova" w:hAnsi="Arial Nova" w:cs="Arial Nova"/>
        </w:rPr>
        <w:t>Completion of planned preventative maintenance to agreed schedules.</w:t>
      </w:r>
    </w:p>
    <w:p w14:paraId="58E0E4B8" w14:textId="77777777" w:rsidR="00531686" w:rsidRDefault="59ABBCC4" w:rsidP="59ABBCC4">
      <w:pPr>
        <w:pStyle w:val="ListParagraph"/>
        <w:numPr>
          <w:ilvl w:val="0"/>
          <w:numId w:val="9"/>
        </w:numPr>
        <w:rPr>
          <w:rFonts w:ascii="Arial Nova" w:eastAsia="Arial Nova" w:hAnsi="Arial Nova" w:cs="Arial Nova"/>
        </w:rPr>
      </w:pPr>
      <w:r w:rsidRPr="59ABBCC4">
        <w:rPr>
          <w:rFonts w:ascii="Arial Nova" w:eastAsia="Arial Nova" w:hAnsi="Arial Nova" w:cs="Arial Nova"/>
        </w:rPr>
        <w:t>Statutory compliance and audit outcomes.</w:t>
      </w:r>
    </w:p>
    <w:p w14:paraId="6321054C" w14:textId="77777777" w:rsidR="00531686" w:rsidRDefault="59ABBCC4" w:rsidP="59ABBCC4">
      <w:pPr>
        <w:pStyle w:val="ListParagraph"/>
        <w:numPr>
          <w:ilvl w:val="0"/>
          <w:numId w:val="9"/>
        </w:numPr>
        <w:rPr>
          <w:rFonts w:ascii="Arial Nova" w:eastAsia="Arial Nova" w:hAnsi="Arial Nova" w:cs="Arial Nova"/>
        </w:rPr>
      </w:pPr>
      <w:r w:rsidRPr="59ABBCC4">
        <w:rPr>
          <w:rFonts w:ascii="Arial Nova" w:eastAsia="Arial Nova" w:hAnsi="Arial Nova" w:cs="Arial Nova"/>
        </w:rPr>
        <w:t>Response and resolution times for reactive maintenance.</w:t>
      </w:r>
    </w:p>
    <w:p w14:paraId="0CC3671C" w14:textId="77777777" w:rsidR="00531686" w:rsidRDefault="59ABBCC4" w:rsidP="59ABBCC4">
      <w:pPr>
        <w:pStyle w:val="ListParagraph"/>
        <w:numPr>
          <w:ilvl w:val="0"/>
          <w:numId w:val="9"/>
        </w:numPr>
        <w:rPr>
          <w:rFonts w:ascii="Arial Nova" w:eastAsia="Arial Nova" w:hAnsi="Arial Nova" w:cs="Arial Nova"/>
        </w:rPr>
      </w:pPr>
      <w:r w:rsidRPr="59ABBCC4">
        <w:rPr>
          <w:rFonts w:ascii="Arial Nova" w:eastAsia="Arial Nova" w:hAnsi="Arial Nova" w:cs="Arial Nova"/>
        </w:rPr>
        <w:t>Reduction in equipment downtime and service disruption.</w:t>
      </w:r>
    </w:p>
    <w:p w14:paraId="02EB378F" w14:textId="77777777" w:rsidR="00531686" w:rsidRDefault="00531686" w:rsidP="59ABBCC4">
      <w:pPr>
        <w:pBdr>
          <w:top w:val="single" w:sz="12" w:space="0" w:color="auto"/>
        </w:pBdr>
        <w:spacing w:after="0"/>
        <w:rPr>
          <w:rFonts w:ascii="Arial Nova" w:eastAsia="Arial Nova" w:hAnsi="Arial Nova" w:cs="Arial Nova"/>
        </w:rPr>
      </w:pPr>
    </w:p>
    <w:p w14:paraId="243F6A15" w14:textId="77777777" w:rsidR="00531686" w:rsidRDefault="59ABBCC4" w:rsidP="59ABBCC4">
      <w:pPr>
        <w:pStyle w:val="Heading2"/>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Key Working Relationships</w:t>
      </w:r>
    </w:p>
    <w:p w14:paraId="43C7B702" w14:textId="77777777" w:rsidR="00531686" w:rsidRDefault="59ABBCC4" w:rsidP="59ABBCC4">
      <w:pPr>
        <w:pStyle w:val="ListParagraph"/>
        <w:numPr>
          <w:ilvl w:val="0"/>
          <w:numId w:val="10"/>
        </w:numPr>
        <w:rPr>
          <w:rFonts w:ascii="Arial Nova" w:eastAsia="Arial Nova" w:hAnsi="Arial Nova" w:cs="Arial Nova"/>
        </w:rPr>
      </w:pPr>
      <w:r w:rsidRPr="59ABBCC4">
        <w:rPr>
          <w:rFonts w:ascii="Arial Nova" w:eastAsia="Arial Nova" w:hAnsi="Arial Nova" w:cs="Arial Nova"/>
        </w:rPr>
        <w:t>Building Services Supervisors</w:t>
      </w:r>
    </w:p>
    <w:p w14:paraId="5A4C2A7F" w14:textId="77777777" w:rsidR="00531686" w:rsidRDefault="59ABBCC4" w:rsidP="59ABBCC4">
      <w:pPr>
        <w:pStyle w:val="ListParagraph"/>
        <w:numPr>
          <w:ilvl w:val="0"/>
          <w:numId w:val="10"/>
        </w:numPr>
        <w:rPr>
          <w:rFonts w:ascii="Arial Nova" w:eastAsia="Arial Nova" w:hAnsi="Arial Nova" w:cs="Arial Nova"/>
        </w:rPr>
      </w:pPr>
      <w:r w:rsidRPr="59ABBCC4">
        <w:rPr>
          <w:rFonts w:ascii="Arial Nova" w:eastAsia="Arial Nova" w:hAnsi="Arial Nova" w:cs="Arial Nova"/>
        </w:rPr>
        <w:t>Head of Engineering and Technical Projects</w:t>
      </w:r>
    </w:p>
    <w:p w14:paraId="41D92A79" w14:textId="77777777" w:rsidR="00531686" w:rsidRDefault="59ABBCC4" w:rsidP="59ABBCC4">
      <w:pPr>
        <w:pStyle w:val="ListParagraph"/>
        <w:numPr>
          <w:ilvl w:val="0"/>
          <w:numId w:val="10"/>
        </w:numPr>
        <w:rPr>
          <w:rFonts w:ascii="Arial Nova" w:eastAsia="Arial Nova" w:hAnsi="Arial Nova" w:cs="Arial Nova"/>
        </w:rPr>
      </w:pPr>
      <w:r w:rsidRPr="59ABBCC4">
        <w:rPr>
          <w:rFonts w:ascii="Arial Nova" w:eastAsia="Arial Nova" w:hAnsi="Arial Nova" w:cs="Arial Nova"/>
        </w:rPr>
        <w:t>Deputy Director of Facilities and Property Services</w:t>
      </w:r>
    </w:p>
    <w:p w14:paraId="74019607" w14:textId="77777777" w:rsidR="00531686" w:rsidRDefault="59ABBCC4" w:rsidP="59ABBCC4">
      <w:pPr>
        <w:pStyle w:val="ListParagraph"/>
        <w:numPr>
          <w:ilvl w:val="0"/>
          <w:numId w:val="10"/>
        </w:numPr>
        <w:rPr>
          <w:rFonts w:ascii="Arial Nova" w:eastAsia="Arial Nova" w:hAnsi="Arial Nova" w:cs="Arial Nova"/>
        </w:rPr>
      </w:pPr>
      <w:r w:rsidRPr="59ABBCC4">
        <w:rPr>
          <w:rFonts w:ascii="Arial Nova" w:eastAsia="Arial Nova" w:hAnsi="Arial Nova" w:cs="Arial Nova"/>
        </w:rPr>
        <w:t>Director of Facilities and Property Services</w:t>
      </w:r>
    </w:p>
    <w:p w14:paraId="093037F6" w14:textId="77777777" w:rsidR="00531686" w:rsidRDefault="59ABBCC4" w:rsidP="59ABBCC4">
      <w:pPr>
        <w:pStyle w:val="ListParagraph"/>
        <w:numPr>
          <w:ilvl w:val="0"/>
          <w:numId w:val="10"/>
        </w:numPr>
        <w:rPr>
          <w:rFonts w:ascii="Arial Nova" w:eastAsia="Arial Nova" w:hAnsi="Arial Nova" w:cs="Arial Nova"/>
        </w:rPr>
      </w:pPr>
      <w:r w:rsidRPr="59ABBCC4">
        <w:rPr>
          <w:rFonts w:ascii="Arial Nova" w:eastAsia="Arial Nova" w:hAnsi="Arial Nova" w:cs="Arial Nova"/>
        </w:rPr>
        <w:t>Facilities and Property Services Administrator</w:t>
      </w:r>
    </w:p>
    <w:p w14:paraId="636E0620" w14:textId="77777777" w:rsidR="00531686" w:rsidRDefault="59ABBCC4" w:rsidP="59ABBCC4">
      <w:pPr>
        <w:pStyle w:val="ListParagraph"/>
        <w:numPr>
          <w:ilvl w:val="0"/>
          <w:numId w:val="10"/>
        </w:numPr>
        <w:rPr>
          <w:rFonts w:ascii="Arial Nova" w:eastAsia="Arial Nova" w:hAnsi="Arial Nova" w:cs="Arial Nova"/>
        </w:rPr>
      </w:pPr>
      <w:r w:rsidRPr="59ABBCC4">
        <w:rPr>
          <w:rFonts w:ascii="Arial Nova" w:eastAsia="Arial Nova" w:hAnsi="Arial Nova" w:cs="Arial Nova"/>
        </w:rPr>
        <w:t>Hospital Directorate and Operations Management Team</w:t>
      </w:r>
    </w:p>
    <w:p w14:paraId="2A0471DC" w14:textId="77777777" w:rsidR="00531686" w:rsidRDefault="59ABBCC4" w:rsidP="59ABBCC4">
      <w:pPr>
        <w:pStyle w:val="ListParagraph"/>
        <w:numPr>
          <w:ilvl w:val="0"/>
          <w:numId w:val="10"/>
        </w:numPr>
        <w:rPr>
          <w:rFonts w:ascii="Arial Nova" w:eastAsia="Arial Nova" w:hAnsi="Arial Nova" w:cs="Arial Nova"/>
        </w:rPr>
      </w:pPr>
      <w:r w:rsidRPr="59ABBCC4">
        <w:rPr>
          <w:rFonts w:ascii="Arial Nova" w:eastAsia="Arial Nova" w:hAnsi="Arial Nova" w:cs="Arial Nova"/>
        </w:rPr>
        <w:t>Infection Prevention and Control (IPC) Team</w:t>
      </w:r>
    </w:p>
    <w:p w14:paraId="61C5198F" w14:textId="77777777" w:rsidR="00531686" w:rsidRDefault="59ABBCC4" w:rsidP="59ABBCC4">
      <w:pPr>
        <w:pStyle w:val="ListParagraph"/>
        <w:numPr>
          <w:ilvl w:val="0"/>
          <w:numId w:val="10"/>
        </w:numPr>
        <w:rPr>
          <w:rFonts w:ascii="Arial Nova" w:eastAsia="Arial Nova" w:hAnsi="Arial Nova" w:cs="Arial Nova"/>
        </w:rPr>
      </w:pPr>
      <w:r w:rsidRPr="59ABBCC4">
        <w:rPr>
          <w:rFonts w:ascii="Arial Nova" w:eastAsia="Arial Nova" w:hAnsi="Arial Nova" w:cs="Arial Nova"/>
        </w:rPr>
        <w:t>External contractors, suppliers, and service partners</w:t>
      </w:r>
    </w:p>
    <w:p w14:paraId="6A05A809" w14:textId="77777777" w:rsidR="00531686" w:rsidRDefault="00531686" w:rsidP="59ABBCC4">
      <w:pPr>
        <w:pBdr>
          <w:top w:val="single" w:sz="12" w:space="0" w:color="auto"/>
        </w:pBdr>
        <w:spacing w:after="0"/>
        <w:rPr>
          <w:rFonts w:ascii="Arial Nova" w:eastAsia="Arial Nova" w:hAnsi="Arial Nova" w:cs="Arial Nova"/>
        </w:rPr>
      </w:pPr>
    </w:p>
    <w:p w14:paraId="618A4FB9" w14:textId="77777777" w:rsidR="00531686" w:rsidRDefault="59ABBCC4" w:rsidP="59ABBCC4">
      <w:pPr>
        <w:pStyle w:val="Heading2"/>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Safeguarding, Equality &amp; Infection Control</w:t>
      </w:r>
    </w:p>
    <w:p w14:paraId="381D9C86" w14:textId="77777777" w:rsidR="00531686" w:rsidRDefault="59ABBCC4" w:rsidP="59ABBCC4">
      <w:pPr>
        <w:pStyle w:val="ListParagraph"/>
        <w:numPr>
          <w:ilvl w:val="0"/>
          <w:numId w:val="11"/>
        </w:numPr>
        <w:rPr>
          <w:rFonts w:ascii="Arial Nova" w:eastAsia="Arial Nova" w:hAnsi="Arial Nova" w:cs="Arial Nova"/>
        </w:rPr>
      </w:pPr>
      <w:r w:rsidRPr="59ABBCC4">
        <w:rPr>
          <w:rFonts w:ascii="Arial Nova" w:eastAsia="Arial Nova" w:hAnsi="Arial Nova" w:cs="Arial Nova"/>
        </w:rPr>
        <w:t>Adhere to safeguarding policies and procedures, escalating concerns in line with organisational guidance.</w:t>
      </w:r>
    </w:p>
    <w:p w14:paraId="2F0A685D" w14:textId="77777777" w:rsidR="00531686" w:rsidRDefault="59ABBCC4" w:rsidP="59ABBCC4">
      <w:pPr>
        <w:pStyle w:val="ListParagraph"/>
        <w:numPr>
          <w:ilvl w:val="0"/>
          <w:numId w:val="11"/>
        </w:numPr>
        <w:rPr>
          <w:rFonts w:ascii="Arial Nova" w:eastAsia="Arial Nova" w:hAnsi="Arial Nova" w:cs="Arial Nova"/>
        </w:rPr>
      </w:pPr>
      <w:r w:rsidRPr="59ABBCC4">
        <w:rPr>
          <w:rFonts w:ascii="Arial Nova" w:eastAsia="Arial Nova" w:hAnsi="Arial Nova" w:cs="Arial Nova"/>
        </w:rPr>
        <w:t>Promote equality, diversity, and inclusion, treating all patients, visitors, and colleagues with dignity and respect.</w:t>
      </w:r>
    </w:p>
    <w:p w14:paraId="51783A7F" w14:textId="77777777" w:rsidR="00531686" w:rsidRDefault="59ABBCC4" w:rsidP="59ABBCC4">
      <w:pPr>
        <w:pStyle w:val="ListParagraph"/>
        <w:numPr>
          <w:ilvl w:val="0"/>
          <w:numId w:val="11"/>
        </w:numPr>
        <w:rPr>
          <w:rFonts w:ascii="Arial Nova" w:eastAsia="Arial Nova" w:hAnsi="Arial Nova" w:cs="Arial Nova"/>
        </w:rPr>
      </w:pPr>
      <w:r w:rsidRPr="59ABBCC4">
        <w:rPr>
          <w:rFonts w:ascii="Arial Nova" w:eastAsia="Arial Nova" w:hAnsi="Arial Nova" w:cs="Arial Nova"/>
        </w:rPr>
        <w:t>Comply with Infection Prevention and Control requirements when working in clinical and non‑clinical areas.</w:t>
      </w:r>
    </w:p>
    <w:p w14:paraId="5A39BBE3" w14:textId="77777777" w:rsidR="00531686" w:rsidRDefault="00531686" w:rsidP="59ABBCC4">
      <w:pPr>
        <w:pBdr>
          <w:top w:val="single" w:sz="12" w:space="0" w:color="auto"/>
        </w:pBdr>
        <w:spacing w:after="0"/>
        <w:rPr>
          <w:rFonts w:ascii="Arial Nova" w:eastAsia="Arial Nova" w:hAnsi="Arial Nova" w:cs="Arial Nova"/>
        </w:rPr>
      </w:pPr>
    </w:p>
    <w:p w14:paraId="0495E737" w14:textId="77777777" w:rsidR="00531686" w:rsidRDefault="59ABBCC4" w:rsidP="59ABBCC4">
      <w:pPr>
        <w:pStyle w:val="Heading2"/>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Person Specification</w:t>
      </w:r>
    </w:p>
    <w:p w14:paraId="0895C2DB" w14:textId="77777777" w:rsidR="00531686" w:rsidRDefault="59ABBCC4" w:rsidP="59ABBCC4">
      <w:pPr>
        <w:pStyle w:val="Heading3"/>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Essential</w:t>
      </w:r>
    </w:p>
    <w:p w14:paraId="00255301" w14:textId="77777777" w:rsidR="00531686" w:rsidRDefault="59ABBCC4" w:rsidP="59ABBCC4">
      <w:pPr>
        <w:pStyle w:val="ListParagraph"/>
        <w:numPr>
          <w:ilvl w:val="0"/>
          <w:numId w:val="12"/>
        </w:numPr>
        <w:rPr>
          <w:rFonts w:ascii="Arial Nova" w:eastAsia="Arial Nova" w:hAnsi="Arial Nova" w:cs="Arial Nova"/>
        </w:rPr>
      </w:pPr>
      <w:r w:rsidRPr="59ABBCC4">
        <w:rPr>
          <w:rFonts w:ascii="Arial Nova" w:eastAsia="Arial Nova" w:hAnsi="Arial Nova" w:cs="Arial Nova"/>
        </w:rPr>
        <w:t>Experience working in a regulated or healthcare environment (NHS or Independent Sector preferred).</w:t>
      </w:r>
    </w:p>
    <w:p w14:paraId="343B7416" w14:textId="77777777" w:rsidR="00531686" w:rsidRDefault="59ABBCC4" w:rsidP="59ABBCC4">
      <w:pPr>
        <w:pStyle w:val="ListParagraph"/>
        <w:numPr>
          <w:ilvl w:val="0"/>
          <w:numId w:val="12"/>
        </w:numPr>
        <w:rPr>
          <w:rFonts w:ascii="Arial Nova" w:eastAsia="Arial Nova" w:hAnsi="Arial Nova" w:cs="Arial Nova"/>
        </w:rPr>
      </w:pPr>
      <w:r w:rsidRPr="59ABBCC4">
        <w:rPr>
          <w:rFonts w:ascii="Arial Nova" w:eastAsia="Arial Nova" w:hAnsi="Arial Nova" w:cs="Arial Nova"/>
        </w:rPr>
        <w:t>Proven multi‑skilled engineering experience with strong knowledge of electrical and HVAC systems.</w:t>
      </w:r>
    </w:p>
    <w:p w14:paraId="21AAF908" w14:textId="77777777" w:rsidR="00531686" w:rsidRDefault="59ABBCC4" w:rsidP="59ABBCC4">
      <w:pPr>
        <w:pStyle w:val="ListParagraph"/>
        <w:numPr>
          <w:ilvl w:val="0"/>
          <w:numId w:val="12"/>
        </w:numPr>
        <w:rPr>
          <w:rFonts w:ascii="Arial Nova" w:eastAsia="Arial Nova" w:hAnsi="Arial Nova" w:cs="Arial Nova"/>
        </w:rPr>
      </w:pPr>
      <w:r w:rsidRPr="59ABBCC4">
        <w:rPr>
          <w:rFonts w:ascii="Arial Nova" w:eastAsia="Arial Nova" w:hAnsi="Arial Nova" w:cs="Arial Nova"/>
        </w:rPr>
        <w:t>Sound understanding of health and safety legislation and healthcare compliance requirements.</w:t>
      </w:r>
    </w:p>
    <w:p w14:paraId="659681A2" w14:textId="77777777" w:rsidR="00531686" w:rsidRDefault="59ABBCC4" w:rsidP="59ABBCC4">
      <w:pPr>
        <w:pStyle w:val="ListParagraph"/>
        <w:numPr>
          <w:ilvl w:val="0"/>
          <w:numId w:val="12"/>
        </w:numPr>
        <w:rPr>
          <w:rFonts w:ascii="Arial Nova" w:eastAsia="Arial Nova" w:hAnsi="Arial Nova" w:cs="Arial Nova"/>
        </w:rPr>
      </w:pPr>
      <w:r w:rsidRPr="59ABBCC4">
        <w:rPr>
          <w:rFonts w:ascii="Arial Nova" w:eastAsia="Arial Nova" w:hAnsi="Arial Nova" w:cs="Arial Nova"/>
        </w:rPr>
        <w:t>Knowledge of L8 Legionella ACOP and water safety within hospital environments.</w:t>
      </w:r>
    </w:p>
    <w:p w14:paraId="2B47EF49" w14:textId="77777777" w:rsidR="00531686" w:rsidRDefault="59ABBCC4" w:rsidP="59ABBCC4">
      <w:pPr>
        <w:pStyle w:val="ListParagraph"/>
        <w:numPr>
          <w:ilvl w:val="0"/>
          <w:numId w:val="12"/>
        </w:numPr>
        <w:rPr>
          <w:rFonts w:ascii="Arial Nova" w:eastAsia="Arial Nova" w:hAnsi="Arial Nova" w:cs="Arial Nova"/>
        </w:rPr>
      </w:pPr>
      <w:r w:rsidRPr="59ABBCC4">
        <w:rPr>
          <w:rFonts w:ascii="Arial Nova" w:eastAsia="Arial Nova" w:hAnsi="Arial Nova" w:cs="Arial Nova"/>
        </w:rPr>
        <w:t>Demonstrable fault‑finding ability and competence in reading technical drawings and schematics.</w:t>
      </w:r>
    </w:p>
    <w:p w14:paraId="73844BB7" w14:textId="77777777" w:rsidR="00531686" w:rsidRDefault="59ABBCC4" w:rsidP="59ABBCC4">
      <w:pPr>
        <w:pStyle w:val="ListParagraph"/>
        <w:numPr>
          <w:ilvl w:val="0"/>
          <w:numId w:val="12"/>
        </w:numPr>
        <w:rPr>
          <w:rFonts w:ascii="Arial Nova" w:eastAsia="Arial Nova" w:hAnsi="Arial Nova" w:cs="Arial Nova"/>
        </w:rPr>
      </w:pPr>
      <w:r w:rsidRPr="59ABBCC4">
        <w:rPr>
          <w:rFonts w:ascii="Arial Nova" w:eastAsia="Arial Nova" w:hAnsi="Arial Nova" w:cs="Arial Nova"/>
        </w:rPr>
        <w:t>Excellent organisational and time‑management skills.</w:t>
      </w:r>
    </w:p>
    <w:p w14:paraId="312C76B0" w14:textId="77777777" w:rsidR="00531686" w:rsidRDefault="59ABBCC4" w:rsidP="59ABBCC4">
      <w:pPr>
        <w:pStyle w:val="ListParagraph"/>
        <w:numPr>
          <w:ilvl w:val="0"/>
          <w:numId w:val="12"/>
        </w:numPr>
        <w:rPr>
          <w:rFonts w:ascii="Arial Nova" w:eastAsia="Arial Nova" w:hAnsi="Arial Nova" w:cs="Arial Nova"/>
        </w:rPr>
      </w:pPr>
      <w:r w:rsidRPr="59ABBCC4">
        <w:rPr>
          <w:rFonts w:ascii="Arial Nova" w:eastAsia="Arial Nova" w:hAnsi="Arial Nova" w:cs="Arial Nova"/>
        </w:rPr>
        <w:t>Full UK driving licence (where driving duties are required).</w:t>
      </w:r>
    </w:p>
    <w:p w14:paraId="248B3EE6" w14:textId="77777777" w:rsidR="00531686" w:rsidRDefault="59ABBCC4" w:rsidP="59ABBCC4">
      <w:pPr>
        <w:pStyle w:val="Heading3"/>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Desirable</w:t>
      </w:r>
    </w:p>
    <w:p w14:paraId="3D4DF509" w14:textId="77777777" w:rsidR="00531686" w:rsidRDefault="59ABBCC4" w:rsidP="59ABBCC4">
      <w:pPr>
        <w:pStyle w:val="ListParagraph"/>
        <w:numPr>
          <w:ilvl w:val="0"/>
          <w:numId w:val="13"/>
        </w:numPr>
        <w:rPr>
          <w:rFonts w:ascii="Arial Nova" w:eastAsia="Arial Nova" w:hAnsi="Arial Nova" w:cs="Arial Nova"/>
        </w:rPr>
      </w:pPr>
      <w:r w:rsidRPr="59ABBCC4">
        <w:rPr>
          <w:rFonts w:ascii="Arial Nova" w:eastAsia="Arial Nova" w:hAnsi="Arial Nova" w:cs="Arial Nova"/>
        </w:rPr>
        <w:t>Experience within acute healthcare or hospital settings.</w:t>
      </w:r>
    </w:p>
    <w:p w14:paraId="620E38CD" w14:textId="77777777" w:rsidR="00531686" w:rsidRDefault="59ABBCC4" w:rsidP="59ABBCC4">
      <w:pPr>
        <w:pStyle w:val="ListParagraph"/>
        <w:numPr>
          <w:ilvl w:val="0"/>
          <w:numId w:val="13"/>
        </w:numPr>
        <w:rPr>
          <w:rFonts w:ascii="Arial Nova" w:eastAsia="Arial Nova" w:hAnsi="Arial Nova" w:cs="Arial Nova"/>
        </w:rPr>
      </w:pPr>
      <w:r w:rsidRPr="59ABBCC4">
        <w:rPr>
          <w:rFonts w:ascii="Arial Nova" w:eastAsia="Arial Nova" w:hAnsi="Arial Nova" w:cs="Arial Nova"/>
        </w:rPr>
        <w:t>Experience working with Building Management Systems (BMS).</w:t>
      </w:r>
    </w:p>
    <w:p w14:paraId="74C6F2A4" w14:textId="77777777" w:rsidR="00531686" w:rsidRDefault="59ABBCC4" w:rsidP="59ABBCC4">
      <w:pPr>
        <w:pStyle w:val="ListParagraph"/>
        <w:numPr>
          <w:ilvl w:val="0"/>
          <w:numId w:val="13"/>
        </w:numPr>
        <w:rPr>
          <w:rFonts w:ascii="Arial Nova" w:eastAsia="Arial Nova" w:hAnsi="Arial Nova" w:cs="Arial Nova"/>
        </w:rPr>
      </w:pPr>
      <w:r w:rsidRPr="59ABBCC4">
        <w:rPr>
          <w:rFonts w:ascii="Arial Nova" w:eastAsia="Arial Nova" w:hAnsi="Arial Nova" w:cs="Arial Nova"/>
        </w:rPr>
        <w:t>Previous exposure to HTMs and healthcare regulatory inspections.</w:t>
      </w:r>
    </w:p>
    <w:p w14:paraId="41C8F396" w14:textId="77777777" w:rsidR="00531686" w:rsidRDefault="00531686" w:rsidP="59ABBCC4">
      <w:pPr>
        <w:pBdr>
          <w:top w:val="single" w:sz="12" w:space="0" w:color="auto"/>
        </w:pBdr>
        <w:spacing w:after="0"/>
        <w:rPr>
          <w:rFonts w:ascii="Arial Nova" w:eastAsia="Arial Nova" w:hAnsi="Arial Nova" w:cs="Arial Nova"/>
        </w:rPr>
      </w:pPr>
    </w:p>
    <w:p w14:paraId="1029D731" w14:textId="77777777" w:rsidR="00531686" w:rsidRDefault="59ABBCC4" w:rsidP="59ABBCC4">
      <w:pPr>
        <w:pStyle w:val="Heading2"/>
        <w:rPr>
          <w:rFonts w:ascii="Arial Nova" w:eastAsia="Arial Nova" w:hAnsi="Arial Nova" w:cs="Arial Nova"/>
          <w:b/>
          <w:bCs/>
          <w:color w:val="auto"/>
          <w:sz w:val="24"/>
          <w:szCs w:val="24"/>
        </w:rPr>
      </w:pPr>
      <w:r w:rsidRPr="59ABBCC4">
        <w:rPr>
          <w:rFonts w:ascii="Arial Nova" w:eastAsia="Arial Nova" w:hAnsi="Arial Nova" w:cs="Arial Nova"/>
          <w:b/>
          <w:bCs/>
          <w:color w:val="auto"/>
          <w:sz w:val="24"/>
          <w:szCs w:val="24"/>
        </w:rPr>
        <w:t>Qualifications</w:t>
      </w:r>
    </w:p>
    <w:p w14:paraId="3E7E7E80" w14:textId="77777777" w:rsidR="00531686" w:rsidRDefault="59ABBCC4" w:rsidP="59ABBCC4">
      <w:pPr>
        <w:pStyle w:val="ListParagraph"/>
        <w:numPr>
          <w:ilvl w:val="0"/>
          <w:numId w:val="14"/>
        </w:numPr>
        <w:rPr>
          <w:rFonts w:ascii="Arial Nova" w:eastAsia="Arial Nova" w:hAnsi="Arial Nova" w:cs="Arial Nova"/>
        </w:rPr>
      </w:pPr>
      <w:r w:rsidRPr="59ABBCC4">
        <w:rPr>
          <w:rFonts w:ascii="Arial Nova" w:eastAsia="Arial Nova" w:hAnsi="Arial Nova" w:cs="Arial Nova"/>
        </w:rPr>
        <w:t>City &amp; Guilds Level 3 Electrotechnical Qualification (2357/5357) or equivalent in Electrical or Mechanical Engineering.</w:t>
      </w:r>
    </w:p>
    <w:p w14:paraId="1AEE3DAE" w14:textId="77777777" w:rsidR="00531686" w:rsidRDefault="59ABBCC4" w:rsidP="59ABBCC4">
      <w:pPr>
        <w:pStyle w:val="ListParagraph"/>
        <w:numPr>
          <w:ilvl w:val="0"/>
          <w:numId w:val="14"/>
        </w:numPr>
        <w:rPr>
          <w:rFonts w:ascii="Arial Nova" w:eastAsia="Arial Nova" w:hAnsi="Arial Nova" w:cs="Arial Nova"/>
        </w:rPr>
      </w:pPr>
      <w:r w:rsidRPr="59ABBCC4">
        <w:rPr>
          <w:rFonts w:ascii="Arial Nova" w:eastAsia="Arial Nova" w:hAnsi="Arial Nova" w:cs="Arial Nova"/>
        </w:rPr>
        <w:t>City &amp; Guilds Electrical Installations (2382/2383) – 18th Edition.</w:t>
      </w:r>
    </w:p>
    <w:p w14:paraId="2C7C175D" w14:textId="77777777" w:rsidR="00531686" w:rsidRDefault="59ABBCC4" w:rsidP="59ABBCC4">
      <w:pPr>
        <w:pStyle w:val="ListParagraph"/>
        <w:numPr>
          <w:ilvl w:val="0"/>
          <w:numId w:val="14"/>
        </w:numPr>
        <w:rPr>
          <w:rFonts w:ascii="Arial Nova" w:eastAsia="Arial Nova" w:hAnsi="Arial Nova" w:cs="Arial Nova"/>
        </w:rPr>
      </w:pPr>
      <w:r w:rsidRPr="59ABBCC4">
        <w:rPr>
          <w:rFonts w:ascii="Arial Nova" w:eastAsia="Arial Nova" w:hAnsi="Arial Nova" w:cs="Arial Nova"/>
        </w:rPr>
        <w:t>Relevant health and safety and statutory compliance training.</w:t>
      </w:r>
    </w:p>
    <w:p w14:paraId="72A3D3EC" w14:textId="77777777" w:rsidR="00531686" w:rsidRDefault="00531686" w:rsidP="59ABBCC4">
      <w:pPr>
        <w:pBdr>
          <w:top w:val="single" w:sz="12" w:space="0" w:color="auto"/>
        </w:pBdr>
        <w:spacing w:after="0"/>
        <w:rPr>
          <w:rFonts w:ascii="Arial Nova" w:eastAsia="Arial Nova" w:hAnsi="Arial Nova" w:cs="Arial Nova"/>
        </w:rPr>
      </w:pPr>
    </w:p>
    <w:p w14:paraId="2B2EB5F7" w14:textId="77777777" w:rsidR="00531686" w:rsidRDefault="59ABBCC4" w:rsidP="59ABBCC4">
      <w:pPr>
        <w:rPr>
          <w:rFonts w:ascii="Arial Nova" w:eastAsia="Arial Nova" w:hAnsi="Arial Nova" w:cs="Arial Nova"/>
        </w:rPr>
      </w:pPr>
      <w:r w:rsidRPr="59ABBCC4">
        <w:rPr>
          <w:rFonts w:ascii="Arial Nova" w:eastAsia="Arial Nova" w:hAnsi="Arial Nova" w:cs="Arial Nova"/>
        </w:rPr>
        <w:t>This job description reflects the current requirements of the role and may be subject to change in line with service needs and organisational development.</w:t>
      </w:r>
    </w:p>
    <w:sectPr w:rsidR="0053168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3C4E"/>
    <w:multiLevelType w:val="hybridMultilevel"/>
    <w:tmpl w:val="3006BF8C"/>
    <w:lvl w:ilvl="0" w:tplc="E2BCDB18">
      <w:start w:val="1"/>
      <w:numFmt w:val="bullet"/>
      <w:lvlText w:val=""/>
      <w:lvlJc w:val="left"/>
      <w:pPr>
        <w:ind w:left="720" w:hanging="360"/>
      </w:pPr>
      <w:rPr>
        <w:rFonts w:ascii="Symbol" w:eastAsia="Symbol" w:hAnsi="Symbol" w:cs="Symbol"/>
      </w:rPr>
    </w:lvl>
    <w:lvl w:ilvl="1" w:tplc="E5BC2486">
      <w:start w:val="1"/>
      <w:numFmt w:val="bullet"/>
      <w:lvlText w:val="o"/>
      <w:lvlJc w:val="left"/>
      <w:pPr>
        <w:ind w:left="1440" w:hanging="360"/>
      </w:pPr>
      <w:rPr>
        <w:rFonts w:ascii="Courier New" w:eastAsia="Courier New" w:hAnsi="Courier New" w:cs="Courier New"/>
      </w:rPr>
    </w:lvl>
    <w:lvl w:ilvl="2" w:tplc="6EBC8B6E">
      <w:start w:val="1"/>
      <w:numFmt w:val="bullet"/>
      <w:lvlText w:val=""/>
      <w:lvlJc w:val="left"/>
      <w:pPr>
        <w:ind w:left="2160" w:hanging="360"/>
      </w:pPr>
      <w:rPr>
        <w:rFonts w:ascii="Wingdings" w:eastAsia="Wingdings" w:hAnsi="Wingdings" w:cs="Wingdings"/>
      </w:rPr>
    </w:lvl>
    <w:lvl w:ilvl="3" w:tplc="7C6CD838">
      <w:start w:val="1"/>
      <w:numFmt w:val="bullet"/>
      <w:lvlText w:val=""/>
      <w:lvlJc w:val="left"/>
      <w:pPr>
        <w:ind w:left="2880" w:hanging="360"/>
      </w:pPr>
      <w:rPr>
        <w:rFonts w:ascii="Symbol" w:eastAsia="Symbol" w:hAnsi="Symbol" w:cs="Symbol"/>
      </w:rPr>
    </w:lvl>
    <w:lvl w:ilvl="4" w:tplc="66A647CC">
      <w:start w:val="1"/>
      <w:numFmt w:val="bullet"/>
      <w:lvlText w:val="o"/>
      <w:lvlJc w:val="left"/>
      <w:pPr>
        <w:ind w:left="3600" w:hanging="360"/>
      </w:pPr>
      <w:rPr>
        <w:rFonts w:ascii="Courier New" w:eastAsia="Courier New" w:hAnsi="Courier New" w:cs="Courier New"/>
      </w:rPr>
    </w:lvl>
    <w:lvl w:ilvl="5" w:tplc="BC989022">
      <w:start w:val="1"/>
      <w:numFmt w:val="bullet"/>
      <w:lvlText w:val=""/>
      <w:lvlJc w:val="left"/>
      <w:pPr>
        <w:ind w:left="4320" w:hanging="360"/>
      </w:pPr>
      <w:rPr>
        <w:rFonts w:ascii="Wingdings" w:eastAsia="Wingdings" w:hAnsi="Wingdings" w:cs="Wingdings"/>
      </w:rPr>
    </w:lvl>
    <w:lvl w:ilvl="6" w:tplc="EED27B56">
      <w:start w:val="1"/>
      <w:numFmt w:val="bullet"/>
      <w:lvlText w:val=""/>
      <w:lvlJc w:val="left"/>
      <w:pPr>
        <w:ind w:left="5040" w:hanging="360"/>
      </w:pPr>
      <w:rPr>
        <w:rFonts w:ascii="Symbol" w:eastAsia="Symbol" w:hAnsi="Symbol" w:cs="Symbol"/>
      </w:rPr>
    </w:lvl>
    <w:lvl w:ilvl="7" w:tplc="FF6EB6A4">
      <w:start w:val="1"/>
      <w:numFmt w:val="bullet"/>
      <w:lvlText w:val="o"/>
      <w:lvlJc w:val="left"/>
      <w:pPr>
        <w:ind w:left="5760" w:hanging="360"/>
      </w:pPr>
      <w:rPr>
        <w:rFonts w:ascii="Courier New" w:eastAsia="Courier New" w:hAnsi="Courier New" w:cs="Courier New"/>
      </w:rPr>
    </w:lvl>
    <w:lvl w:ilvl="8" w:tplc="54FA852C">
      <w:start w:val="1"/>
      <w:numFmt w:val="bullet"/>
      <w:lvlText w:val=""/>
      <w:lvlJc w:val="left"/>
      <w:pPr>
        <w:ind w:left="6480" w:hanging="360"/>
      </w:pPr>
      <w:rPr>
        <w:rFonts w:ascii="Wingdings" w:eastAsia="Wingdings" w:hAnsi="Wingdings" w:cs="Wingdings"/>
      </w:rPr>
    </w:lvl>
  </w:abstractNum>
  <w:abstractNum w:abstractNumId="1" w15:restartNumberingAfterBreak="0">
    <w:nsid w:val="0832FB77"/>
    <w:multiLevelType w:val="hybridMultilevel"/>
    <w:tmpl w:val="FDAE8326"/>
    <w:lvl w:ilvl="0" w:tplc="CB3AF4A0">
      <w:start w:val="1"/>
      <w:numFmt w:val="bullet"/>
      <w:lvlText w:val=""/>
      <w:lvlJc w:val="left"/>
      <w:pPr>
        <w:ind w:left="720" w:hanging="360"/>
      </w:pPr>
      <w:rPr>
        <w:rFonts w:ascii="Symbol" w:eastAsia="Symbol" w:hAnsi="Symbol" w:cs="Symbol"/>
      </w:rPr>
    </w:lvl>
    <w:lvl w:ilvl="1" w:tplc="2898A39E">
      <w:start w:val="1"/>
      <w:numFmt w:val="bullet"/>
      <w:lvlText w:val="o"/>
      <w:lvlJc w:val="left"/>
      <w:pPr>
        <w:ind w:left="1440" w:hanging="360"/>
      </w:pPr>
      <w:rPr>
        <w:rFonts w:ascii="Courier New" w:eastAsia="Courier New" w:hAnsi="Courier New" w:cs="Courier New"/>
      </w:rPr>
    </w:lvl>
    <w:lvl w:ilvl="2" w:tplc="73587648">
      <w:start w:val="1"/>
      <w:numFmt w:val="bullet"/>
      <w:lvlText w:val=""/>
      <w:lvlJc w:val="left"/>
      <w:pPr>
        <w:ind w:left="2160" w:hanging="360"/>
      </w:pPr>
      <w:rPr>
        <w:rFonts w:ascii="Wingdings" w:eastAsia="Wingdings" w:hAnsi="Wingdings" w:cs="Wingdings"/>
      </w:rPr>
    </w:lvl>
    <w:lvl w:ilvl="3" w:tplc="43B015A0">
      <w:start w:val="1"/>
      <w:numFmt w:val="bullet"/>
      <w:lvlText w:val=""/>
      <w:lvlJc w:val="left"/>
      <w:pPr>
        <w:ind w:left="2880" w:hanging="360"/>
      </w:pPr>
      <w:rPr>
        <w:rFonts w:ascii="Symbol" w:eastAsia="Symbol" w:hAnsi="Symbol" w:cs="Symbol"/>
      </w:rPr>
    </w:lvl>
    <w:lvl w:ilvl="4" w:tplc="E2B0F6F2">
      <w:start w:val="1"/>
      <w:numFmt w:val="bullet"/>
      <w:lvlText w:val="o"/>
      <w:lvlJc w:val="left"/>
      <w:pPr>
        <w:ind w:left="3600" w:hanging="360"/>
      </w:pPr>
      <w:rPr>
        <w:rFonts w:ascii="Courier New" w:eastAsia="Courier New" w:hAnsi="Courier New" w:cs="Courier New"/>
      </w:rPr>
    </w:lvl>
    <w:lvl w:ilvl="5" w:tplc="3B3A692E">
      <w:start w:val="1"/>
      <w:numFmt w:val="bullet"/>
      <w:lvlText w:val=""/>
      <w:lvlJc w:val="left"/>
      <w:pPr>
        <w:ind w:left="4320" w:hanging="360"/>
      </w:pPr>
      <w:rPr>
        <w:rFonts w:ascii="Wingdings" w:eastAsia="Wingdings" w:hAnsi="Wingdings" w:cs="Wingdings"/>
      </w:rPr>
    </w:lvl>
    <w:lvl w:ilvl="6" w:tplc="A1500278">
      <w:start w:val="1"/>
      <w:numFmt w:val="bullet"/>
      <w:lvlText w:val=""/>
      <w:lvlJc w:val="left"/>
      <w:pPr>
        <w:ind w:left="5040" w:hanging="360"/>
      </w:pPr>
      <w:rPr>
        <w:rFonts w:ascii="Symbol" w:eastAsia="Symbol" w:hAnsi="Symbol" w:cs="Symbol"/>
      </w:rPr>
    </w:lvl>
    <w:lvl w:ilvl="7" w:tplc="35B6D714">
      <w:start w:val="1"/>
      <w:numFmt w:val="bullet"/>
      <w:lvlText w:val="o"/>
      <w:lvlJc w:val="left"/>
      <w:pPr>
        <w:ind w:left="5760" w:hanging="360"/>
      </w:pPr>
      <w:rPr>
        <w:rFonts w:ascii="Courier New" w:eastAsia="Courier New" w:hAnsi="Courier New" w:cs="Courier New"/>
      </w:rPr>
    </w:lvl>
    <w:lvl w:ilvl="8" w:tplc="B6205EF4">
      <w:start w:val="1"/>
      <w:numFmt w:val="bullet"/>
      <w:lvlText w:val=""/>
      <w:lvlJc w:val="left"/>
      <w:pPr>
        <w:ind w:left="6480" w:hanging="360"/>
      </w:pPr>
      <w:rPr>
        <w:rFonts w:ascii="Wingdings" w:eastAsia="Wingdings" w:hAnsi="Wingdings" w:cs="Wingdings"/>
      </w:rPr>
    </w:lvl>
  </w:abstractNum>
  <w:abstractNum w:abstractNumId="2" w15:restartNumberingAfterBreak="0">
    <w:nsid w:val="0B33D717"/>
    <w:multiLevelType w:val="hybridMultilevel"/>
    <w:tmpl w:val="92900970"/>
    <w:lvl w:ilvl="0" w:tplc="50A2B2D2">
      <w:start w:val="1"/>
      <w:numFmt w:val="bullet"/>
      <w:lvlText w:val=""/>
      <w:lvlJc w:val="left"/>
      <w:pPr>
        <w:ind w:left="720" w:hanging="360"/>
      </w:pPr>
      <w:rPr>
        <w:rFonts w:ascii="Symbol" w:eastAsia="Symbol" w:hAnsi="Symbol" w:cs="Symbol"/>
      </w:rPr>
    </w:lvl>
    <w:lvl w:ilvl="1" w:tplc="BFEC743A">
      <w:start w:val="1"/>
      <w:numFmt w:val="bullet"/>
      <w:lvlText w:val="o"/>
      <w:lvlJc w:val="left"/>
      <w:pPr>
        <w:ind w:left="1440" w:hanging="360"/>
      </w:pPr>
      <w:rPr>
        <w:rFonts w:ascii="Courier New" w:eastAsia="Courier New" w:hAnsi="Courier New" w:cs="Courier New"/>
      </w:rPr>
    </w:lvl>
    <w:lvl w:ilvl="2" w:tplc="46CA39CC">
      <w:start w:val="1"/>
      <w:numFmt w:val="bullet"/>
      <w:lvlText w:val=""/>
      <w:lvlJc w:val="left"/>
      <w:pPr>
        <w:ind w:left="2160" w:hanging="360"/>
      </w:pPr>
      <w:rPr>
        <w:rFonts w:ascii="Wingdings" w:eastAsia="Wingdings" w:hAnsi="Wingdings" w:cs="Wingdings"/>
      </w:rPr>
    </w:lvl>
    <w:lvl w:ilvl="3" w:tplc="98E40CA4">
      <w:start w:val="1"/>
      <w:numFmt w:val="bullet"/>
      <w:lvlText w:val=""/>
      <w:lvlJc w:val="left"/>
      <w:pPr>
        <w:ind w:left="2880" w:hanging="360"/>
      </w:pPr>
      <w:rPr>
        <w:rFonts w:ascii="Symbol" w:eastAsia="Symbol" w:hAnsi="Symbol" w:cs="Symbol"/>
      </w:rPr>
    </w:lvl>
    <w:lvl w:ilvl="4" w:tplc="33C0D5AC">
      <w:start w:val="1"/>
      <w:numFmt w:val="bullet"/>
      <w:lvlText w:val="o"/>
      <w:lvlJc w:val="left"/>
      <w:pPr>
        <w:ind w:left="3600" w:hanging="360"/>
      </w:pPr>
      <w:rPr>
        <w:rFonts w:ascii="Courier New" w:eastAsia="Courier New" w:hAnsi="Courier New" w:cs="Courier New"/>
      </w:rPr>
    </w:lvl>
    <w:lvl w:ilvl="5" w:tplc="C5B2D33A">
      <w:start w:val="1"/>
      <w:numFmt w:val="bullet"/>
      <w:lvlText w:val=""/>
      <w:lvlJc w:val="left"/>
      <w:pPr>
        <w:ind w:left="4320" w:hanging="360"/>
      </w:pPr>
      <w:rPr>
        <w:rFonts w:ascii="Wingdings" w:eastAsia="Wingdings" w:hAnsi="Wingdings" w:cs="Wingdings"/>
      </w:rPr>
    </w:lvl>
    <w:lvl w:ilvl="6" w:tplc="12A48914">
      <w:start w:val="1"/>
      <w:numFmt w:val="bullet"/>
      <w:lvlText w:val=""/>
      <w:lvlJc w:val="left"/>
      <w:pPr>
        <w:ind w:left="5040" w:hanging="360"/>
      </w:pPr>
      <w:rPr>
        <w:rFonts w:ascii="Symbol" w:eastAsia="Symbol" w:hAnsi="Symbol" w:cs="Symbol"/>
      </w:rPr>
    </w:lvl>
    <w:lvl w:ilvl="7" w:tplc="4BB0F04E">
      <w:start w:val="1"/>
      <w:numFmt w:val="bullet"/>
      <w:lvlText w:val="o"/>
      <w:lvlJc w:val="left"/>
      <w:pPr>
        <w:ind w:left="5760" w:hanging="360"/>
      </w:pPr>
      <w:rPr>
        <w:rFonts w:ascii="Courier New" w:eastAsia="Courier New" w:hAnsi="Courier New" w:cs="Courier New"/>
      </w:rPr>
    </w:lvl>
    <w:lvl w:ilvl="8" w:tplc="88AEF028">
      <w:start w:val="1"/>
      <w:numFmt w:val="bullet"/>
      <w:lvlText w:val=""/>
      <w:lvlJc w:val="left"/>
      <w:pPr>
        <w:ind w:left="6480" w:hanging="360"/>
      </w:pPr>
      <w:rPr>
        <w:rFonts w:ascii="Wingdings" w:eastAsia="Wingdings" w:hAnsi="Wingdings" w:cs="Wingdings"/>
      </w:rPr>
    </w:lvl>
  </w:abstractNum>
  <w:abstractNum w:abstractNumId="3" w15:restartNumberingAfterBreak="0">
    <w:nsid w:val="20FA00ED"/>
    <w:multiLevelType w:val="hybridMultilevel"/>
    <w:tmpl w:val="CEE833F2"/>
    <w:lvl w:ilvl="0" w:tplc="31168E2A">
      <w:start w:val="1"/>
      <w:numFmt w:val="bullet"/>
      <w:lvlText w:val=""/>
      <w:lvlJc w:val="left"/>
      <w:pPr>
        <w:ind w:left="720" w:hanging="360"/>
      </w:pPr>
      <w:rPr>
        <w:rFonts w:ascii="Symbol" w:eastAsia="Symbol" w:hAnsi="Symbol" w:cs="Symbol"/>
      </w:rPr>
    </w:lvl>
    <w:lvl w:ilvl="1" w:tplc="48D4561E">
      <w:start w:val="1"/>
      <w:numFmt w:val="bullet"/>
      <w:lvlText w:val="o"/>
      <w:lvlJc w:val="left"/>
      <w:pPr>
        <w:ind w:left="1440" w:hanging="360"/>
      </w:pPr>
      <w:rPr>
        <w:rFonts w:ascii="Courier New" w:eastAsia="Courier New" w:hAnsi="Courier New" w:cs="Courier New"/>
      </w:rPr>
    </w:lvl>
    <w:lvl w:ilvl="2" w:tplc="29B6AAD6">
      <w:start w:val="1"/>
      <w:numFmt w:val="bullet"/>
      <w:lvlText w:val=""/>
      <w:lvlJc w:val="left"/>
      <w:pPr>
        <w:ind w:left="2160" w:hanging="360"/>
      </w:pPr>
      <w:rPr>
        <w:rFonts w:ascii="Wingdings" w:eastAsia="Wingdings" w:hAnsi="Wingdings" w:cs="Wingdings"/>
      </w:rPr>
    </w:lvl>
    <w:lvl w:ilvl="3" w:tplc="481A7FA6">
      <w:start w:val="1"/>
      <w:numFmt w:val="bullet"/>
      <w:lvlText w:val=""/>
      <w:lvlJc w:val="left"/>
      <w:pPr>
        <w:ind w:left="2880" w:hanging="360"/>
      </w:pPr>
      <w:rPr>
        <w:rFonts w:ascii="Symbol" w:eastAsia="Symbol" w:hAnsi="Symbol" w:cs="Symbol"/>
      </w:rPr>
    </w:lvl>
    <w:lvl w:ilvl="4" w:tplc="63EA86F4">
      <w:start w:val="1"/>
      <w:numFmt w:val="bullet"/>
      <w:lvlText w:val="o"/>
      <w:lvlJc w:val="left"/>
      <w:pPr>
        <w:ind w:left="3600" w:hanging="360"/>
      </w:pPr>
      <w:rPr>
        <w:rFonts w:ascii="Courier New" w:eastAsia="Courier New" w:hAnsi="Courier New" w:cs="Courier New"/>
      </w:rPr>
    </w:lvl>
    <w:lvl w:ilvl="5" w:tplc="DB0CF1D0">
      <w:start w:val="1"/>
      <w:numFmt w:val="bullet"/>
      <w:lvlText w:val=""/>
      <w:lvlJc w:val="left"/>
      <w:pPr>
        <w:ind w:left="4320" w:hanging="360"/>
      </w:pPr>
      <w:rPr>
        <w:rFonts w:ascii="Wingdings" w:eastAsia="Wingdings" w:hAnsi="Wingdings" w:cs="Wingdings"/>
      </w:rPr>
    </w:lvl>
    <w:lvl w:ilvl="6" w:tplc="77BA86B4">
      <w:start w:val="1"/>
      <w:numFmt w:val="bullet"/>
      <w:lvlText w:val=""/>
      <w:lvlJc w:val="left"/>
      <w:pPr>
        <w:ind w:left="5040" w:hanging="360"/>
      </w:pPr>
      <w:rPr>
        <w:rFonts w:ascii="Symbol" w:eastAsia="Symbol" w:hAnsi="Symbol" w:cs="Symbol"/>
      </w:rPr>
    </w:lvl>
    <w:lvl w:ilvl="7" w:tplc="069A87BA">
      <w:start w:val="1"/>
      <w:numFmt w:val="bullet"/>
      <w:lvlText w:val="o"/>
      <w:lvlJc w:val="left"/>
      <w:pPr>
        <w:ind w:left="5760" w:hanging="360"/>
      </w:pPr>
      <w:rPr>
        <w:rFonts w:ascii="Courier New" w:eastAsia="Courier New" w:hAnsi="Courier New" w:cs="Courier New"/>
      </w:rPr>
    </w:lvl>
    <w:lvl w:ilvl="8" w:tplc="7C8EC12C">
      <w:start w:val="1"/>
      <w:numFmt w:val="bullet"/>
      <w:lvlText w:val=""/>
      <w:lvlJc w:val="left"/>
      <w:pPr>
        <w:ind w:left="6480" w:hanging="360"/>
      </w:pPr>
      <w:rPr>
        <w:rFonts w:ascii="Wingdings" w:eastAsia="Wingdings" w:hAnsi="Wingdings" w:cs="Wingdings"/>
      </w:rPr>
    </w:lvl>
  </w:abstractNum>
  <w:abstractNum w:abstractNumId="4" w15:restartNumberingAfterBreak="0">
    <w:nsid w:val="2A31C717"/>
    <w:multiLevelType w:val="hybridMultilevel"/>
    <w:tmpl w:val="8F6832C8"/>
    <w:lvl w:ilvl="0" w:tplc="9A9AAE6E">
      <w:start w:val="1"/>
      <w:numFmt w:val="bullet"/>
      <w:lvlText w:val=""/>
      <w:lvlJc w:val="left"/>
      <w:pPr>
        <w:ind w:left="720" w:hanging="360"/>
      </w:pPr>
      <w:rPr>
        <w:rFonts w:ascii="Symbol" w:eastAsia="Symbol" w:hAnsi="Symbol" w:cs="Symbol"/>
      </w:rPr>
    </w:lvl>
    <w:lvl w:ilvl="1" w:tplc="594E8986">
      <w:start w:val="1"/>
      <w:numFmt w:val="bullet"/>
      <w:lvlText w:val="o"/>
      <w:lvlJc w:val="left"/>
      <w:pPr>
        <w:ind w:left="1440" w:hanging="360"/>
      </w:pPr>
      <w:rPr>
        <w:rFonts w:ascii="Courier New" w:eastAsia="Courier New" w:hAnsi="Courier New" w:cs="Courier New"/>
      </w:rPr>
    </w:lvl>
    <w:lvl w:ilvl="2" w:tplc="7D6AC0C6">
      <w:start w:val="1"/>
      <w:numFmt w:val="bullet"/>
      <w:lvlText w:val=""/>
      <w:lvlJc w:val="left"/>
      <w:pPr>
        <w:ind w:left="2160" w:hanging="360"/>
      </w:pPr>
      <w:rPr>
        <w:rFonts w:ascii="Wingdings" w:eastAsia="Wingdings" w:hAnsi="Wingdings" w:cs="Wingdings"/>
      </w:rPr>
    </w:lvl>
    <w:lvl w:ilvl="3" w:tplc="E8F6AF7A">
      <w:start w:val="1"/>
      <w:numFmt w:val="bullet"/>
      <w:lvlText w:val=""/>
      <w:lvlJc w:val="left"/>
      <w:pPr>
        <w:ind w:left="2880" w:hanging="360"/>
      </w:pPr>
      <w:rPr>
        <w:rFonts w:ascii="Symbol" w:eastAsia="Symbol" w:hAnsi="Symbol" w:cs="Symbol"/>
      </w:rPr>
    </w:lvl>
    <w:lvl w:ilvl="4" w:tplc="4DC29820">
      <w:start w:val="1"/>
      <w:numFmt w:val="bullet"/>
      <w:lvlText w:val="o"/>
      <w:lvlJc w:val="left"/>
      <w:pPr>
        <w:ind w:left="3600" w:hanging="360"/>
      </w:pPr>
      <w:rPr>
        <w:rFonts w:ascii="Courier New" w:eastAsia="Courier New" w:hAnsi="Courier New" w:cs="Courier New"/>
      </w:rPr>
    </w:lvl>
    <w:lvl w:ilvl="5" w:tplc="776868A2">
      <w:start w:val="1"/>
      <w:numFmt w:val="bullet"/>
      <w:lvlText w:val=""/>
      <w:lvlJc w:val="left"/>
      <w:pPr>
        <w:ind w:left="4320" w:hanging="360"/>
      </w:pPr>
      <w:rPr>
        <w:rFonts w:ascii="Wingdings" w:eastAsia="Wingdings" w:hAnsi="Wingdings" w:cs="Wingdings"/>
      </w:rPr>
    </w:lvl>
    <w:lvl w:ilvl="6" w:tplc="6602BE26">
      <w:start w:val="1"/>
      <w:numFmt w:val="bullet"/>
      <w:lvlText w:val=""/>
      <w:lvlJc w:val="left"/>
      <w:pPr>
        <w:ind w:left="5040" w:hanging="360"/>
      </w:pPr>
      <w:rPr>
        <w:rFonts w:ascii="Symbol" w:eastAsia="Symbol" w:hAnsi="Symbol" w:cs="Symbol"/>
      </w:rPr>
    </w:lvl>
    <w:lvl w:ilvl="7" w:tplc="59DA747C">
      <w:start w:val="1"/>
      <w:numFmt w:val="bullet"/>
      <w:lvlText w:val="o"/>
      <w:lvlJc w:val="left"/>
      <w:pPr>
        <w:ind w:left="5760" w:hanging="360"/>
      </w:pPr>
      <w:rPr>
        <w:rFonts w:ascii="Courier New" w:eastAsia="Courier New" w:hAnsi="Courier New" w:cs="Courier New"/>
      </w:rPr>
    </w:lvl>
    <w:lvl w:ilvl="8" w:tplc="5984ACFC">
      <w:start w:val="1"/>
      <w:numFmt w:val="bullet"/>
      <w:lvlText w:val=""/>
      <w:lvlJc w:val="left"/>
      <w:pPr>
        <w:ind w:left="6480" w:hanging="360"/>
      </w:pPr>
      <w:rPr>
        <w:rFonts w:ascii="Wingdings" w:eastAsia="Wingdings" w:hAnsi="Wingdings" w:cs="Wingdings"/>
      </w:rPr>
    </w:lvl>
  </w:abstractNum>
  <w:abstractNum w:abstractNumId="5" w15:restartNumberingAfterBreak="0">
    <w:nsid w:val="2BF3A385"/>
    <w:multiLevelType w:val="hybridMultilevel"/>
    <w:tmpl w:val="979010E4"/>
    <w:lvl w:ilvl="0" w:tplc="6F5EF7E4">
      <w:start w:val="1"/>
      <w:numFmt w:val="bullet"/>
      <w:lvlText w:val=""/>
      <w:lvlJc w:val="left"/>
      <w:pPr>
        <w:ind w:left="720" w:hanging="360"/>
      </w:pPr>
      <w:rPr>
        <w:rFonts w:ascii="Symbol" w:eastAsia="Symbol" w:hAnsi="Symbol" w:cs="Symbol"/>
      </w:rPr>
    </w:lvl>
    <w:lvl w:ilvl="1" w:tplc="95D8008E">
      <w:start w:val="1"/>
      <w:numFmt w:val="bullet"/>
      <w:lvlText w:val="o"/>
      <w:lvlJc w:val="left"/>
      <w:pPr>
        <w:ind w:left="1440" w:hanging="360"/>
      </w:pPr>
      <w:rPr>
        <w:rFonts w:ascii="Courier New" w:eastAsia="Courier New" w:hAnsi="Courier New" w:cs="Courier New"/>
      </w:rPr>
    </w:lvl>
    <w:lvl w:ilvl="2" w:tplc="AF18CD16">
      <w:start w:val="1"/>
      <w:numFmt w:val="bullet"/>
      <w:lvlText w:val=""/>
      <w:lvlJc w:val="left"/>
      <w:pPr>
        <w:ind w:left="2160" w:hanging="360"/>
      </w:pPr>
      <w:rPr>
        <w:rFonts w:ascii="Wingdings" w:eastAsia="Wingdings" w:hAnsi="Wingdings" w:cs="Wingdings"/>
      </w:rPr>
    </w:lvl>
    <w:lvl w:ilvl="3" w:tplc="782C9AFE">
      <w:start w:val="1"/>
      <w:numFmt w:val="bullet"/>
      <w:lvlText w:val=""/>
      <w:lvlJc w:val="left"/>
      <w:pPr>
        <w:ind w:left="2880" w:hanging="360"/>
      </w:pPr>
      <w:rPr>
        <w:rFonts w:ascii="Symbol" w:eastAsia="Symbol" w:hAnsi="Symbol" w:cs="Symbol"/>
      </w:rPr>
    </w:lvl>
    <w:lvl w:ilvl="4" w:tplc="6760332C">
      <w:start w:val="1"/>
      <w:numFmt w:val="bullet"/>
      <w:lvlText w:val="o"/>
      <w:lvlJc w:val="left"/>
      <w:pPr>
        <w:ind w:left="3600" w:hanging="360"/>
      </w:pPr>
      <w:rPr>
        <w:rFonts w:ascii="Courier New" w:eastAsia="Courier New" w:hAnsi="Courier New" w:cs="Courier New"/>
      </w:rPr>
    </w:lvl>
    <w:lvl w:ilvl="5" w:tplc="A8927ECE">
      <w:start w:val="1"/>
      <w:numFmt w:val="bullet"/>
      <w:lvlText w:val=""/>
      <w:lvlJc w:val="left"/>
      <w:pPr>
        <w:ind w:left="4320" w:hanging="360"/>
      </w:pPr>
      <w:rPr>
        <w:rFonts w:ascii="Wingdings" w:eastAsia="Wingdings" w:hAnsi="Wingdings" w:cs="Wingdings"/>
      </w:rPr>
    </w:lvl>
    <w:lvl w:ilvl="6" w:tplc="427E35FC">
      <w:start w:val="1"/>
      <w:numFmt w:val="bullet"/>
      <w:lvlText w:val=""/>
      <w:lvlJc w:val="left"/>
      <w:pPr>
        <w:ind w:left="5040" w:hanging="360"/>
      </w:pPr>
      <w:rPr>
        <w:rFonts w:ascii="Symbol" w:eastAsia="Symbol" w:hAnsi="Symbol" w:cs="Symbol"/>
      </w:rPr>
    </w:lvl>
    <w:lvl w:ilvl="7" w:tplc="5614CF12">
      <w:start w:val="1"/>
      <w:numFmt w:val="bullet"/>
      <w:lvlText w:val="o"/>
      <w:lvlJc w:val="left"/>
      <w:pPr>
        <w:ind w:left="5760" w:hanging="360"/>
      </w:pPr>
      <w:rPr>
        <w:rFonts w:ascii="Courier New" w:eastAsia="Courier New" w:hAnsi="Courier New" w:cs="Courier New"/>
      </w:rPr>
    </w:lvl>
    <w:lvl w:ilvl="8" w:tplc="64EE6CA6">
      <w:start w:val="1"/>
      <w:numFmt w:val="bullet"/>
      <w:lvlText w:val=""/>
      <w:lvlJc w:val="left"/>
      <w:pPr>
        <w:ind w:left="6480" w:hanging="360"/>
      </w:pPr>
      <w:rPr>
        <w:rFonts w:ascii="Wingdings" w:eastAsia="Wingdings" w:hAnsi="Wingdings" w:cs="Wingdings"/>
      </w:rPr>
    </w:lvl>
  </w:abstractNum>
  <w:abstractNum w:abstractNumId="6" w15:restartNumberingAfterBreak="0">
    <w:nsid w:val="2E43A551"/>
    <w:multiLevelType w:val="hybridMultilevel"/>
    <w:tmpl w:val="C91E330E"/>
    <w:lvl w:ilvl="0" w:tplc="06B824E0">
      <w:start w:val="1"/>
      <w:numFmt w:val="bullet"/>
      <w:lvlText w:val=""/>
      <w:lvlJc w:val="left"/>
      <w:pPr>
        <w:ind w:left="720" w:hanging="360"/>
      </w:pPr>
      <w:rPr>
        <w:rFonts w:ascii="Symbol" w:eastAsia="Symbol" w:hAnsi="Symbol" w:cs="Symbol"/>
      </w:rPr>
    </w:lvl>
    <w:lvl w:ilvl="1" w:tplc="EA902DFE">
      <w:start w:val="1"/>
      <w:numFmt w:val="bullet"/>
      <w:lvlText w:val="o"/>
      <w:lvlJc w:val="left"/>
      <w:pPr>
        <w:ind w:left="1440" w:hanging="360"/>
      </w:pPr>
      <w:rPr>
        <w:rFonts w:ascii="Courier New" w:eastAsia="Courier New" w:hAnsi="Courier New" w:cs="Courier New"/>
      </w:rPr>
    </w:lvl>
    <w:lvl w:ilvl="2" w:tplc="DA8007DA">
      <w:start w:val="1"/>
      <w:numFmt w:val="bullet"/>
      <w:lvlText w:val=""/>
      <w:lvlJc w:val="left"/>
      <w:pPr>
        <w:ind w:left="2160" w:hanging="360"/>
      </w:pPr>
      <w:rPr>
        <w:rFonts w:ascii="Wingdings" w:eastAsia="Wingdings" w:hAnsi="Wingdings" w:cs="Wingdings"/>
      </w:rPr>
    </w:lvl>
    <w:lvl w:ilvl="3" w:tplc="A480412C">
      <w:start w:val="1"/>
      <w:numFmt w:val="bullet"/>
      <w:lvlText w:val=""/>
      <w:lvlJc w:val="left"/>
      <w:pPr>
        <w:ind w:left="2880" w:hanging="360"/>
      </w:pPr>
      <w:rPr>
        <w:rFonts w:ascii="Symbol" w:eastAsia="Symbol" w:hAnsi="Symbol" w:cs="Symbol"/>
      </w:rPr>
    </w:lvl>
    <w:lvl w:ilvl="4" w:tplc="9E7C6F5E">
      <w:start w:val="1"/>
      <w:numFmt w:val="bullet"/>
      <w:lvlText w:val="o"/>
      <w:lvlJc w:val="left"/>
      <w:pPr>
        <w:ind w:left="3600" w:hanging="360"/>
      </w:pPr>
      <w:rPr>
        <w:rFonts w:ascii="Courier New" w:eastAsia="Courier New" w:hAnsi="Courier New" w:cs="Courier New"/>
      </w:rPr>
    </w:lvl>
    <w:lvl w:ilvl="5" w:tplc="F6B2C2B6">
      <w:start w:val="1"/>
      <w:numFmt w:val="bullet"/>
      <w:lvlText w:val=""/>
      <w:lvlJc w:val="left"/>
      <w:pPr>
        <w:ind w:left="4320" w:hanging="360"/>
      </w:pPr>
      <w:rPr>
        <w:rFonts w:ascii="Wingdings" w:eastAsia="Wingdings" w:hAnsi="Wingdings" w:cs="Wingdings"/>
      </w:rPr>
    </w:lvl>
    <w:lvl w:ilvl="6" w:tplc="72CEC840">
      <w:start w:val="1"/>
      <w:numFmt w:val="bullet"/>
      <w:lvlText w:val=""/>
      <w:lvlJc w:val="left"/>
      <w:pPr>
        <w:ind w:left="5040" w:hanging="360"/>
      </w:pPr>
      <w:rPr>
        <w:rFonts w:ascii="Symbol" w:eastAsia="Symbol" w:hAnsi="Symbol" w:cs="Symbol"/>
      </w:rPr>
    </w:lvl>
    <w:lvl w:ilvl="7" w:tplc="C3506998">
      <w:start w:val="1"/>
      <w:numFmt w:val="bullet"/>
      <w:lvlText w:val="o"/>
      <w:lvlJc w:val="left"/>
      <w:pPr>
        <w:ind w:left="5760" w:hanging="360"/>
      </w:pPr>
      <w:rPr>
        <w:rFonts w:ascii="Courier New" w:eastAsia="Courier New" w:hAnsi="Courier New" w:cs="Courier New"/>
      </w:rPr>
    </w:lvl>
    <w:lvl w:ilvl="8" w:tplc="6FB60600">
      <w:start w:val="1"/>
      <w:numFmt w:val="bullet"/>
      <w:lvlText w:val=""/>
      <w:lvlJc w:val="left"/>
      <w:pPr>
        <w:ind w:left="6480" w:hanging="360"/>
      </w:pPr>
      <w:rPr>
        <w:rFonts w:ascii="Wingdings" w:eastAsia="Wingdings" w:hAnsi="Wingdings" w:cs="Wingdings"/>
      </w:rPr>
    </w:lvl>
  </w:abstractNum>
  <w:abstractNum w:abstractNumId="7" w15:restartNumberingAfterBreak="0">
    <w:nsid w:val="2EE15DE8"/>
    <w:multiLevelType w:val="hybridMultilevel"/>
    <w:tmpl w:val="6B3EC36C"/>
    <w:lvl w:ilvl="0" w:tplc="B832E944">
      <w:start w:val="1"/>
      <w:numFmt w:val="bullet"/>
      <w:lvlText w:val=""/>
      <w:lvlJc w:val="left"/>
      <w:pPr>
        <w:ind w:left="720" w:hanging="360"/>
      </w:pPr>
      <w:rPr>
        <w:rFonts w:ascii="Symbol" w:eastAsia="Symbol" w:hAnsi="Symbol" w:cs="Symbol"/>
      </w:rPr>
    </w:lvl>
    <w:lvl w:ilvl="1" w:tplc="7C44B2D6">
      <w:start w:val="1"/>
      <w:numFmt w:val="bullet"/>
      <w:lvlText w:val="o"/>
      <w:lvlJc w:val="left"/>
      <w:pPr>
        <w:ind w:left="1440" w:hanging="360"/>
      </w:pPr>
      <w:rPr>
        <w:rFonts w:ascii="Courier New" w:eastAsia="Courier New" w:hAnsi="Courier New" w:cs="Courier New"/>
      </w:rPr>
    </w:lvl>
    <w:lvl w:ilvl="2" w:tplc="45E02280">
      <w:start w:val="1"/>
      <w:numFmt w:val="bullet"/>
      <w:lvlText w:val=""/>
      <w:lvlJc w:val="left"/>
      <w:pPr>
        <w:ind w:left="2160" w:hanging="360"/>
      </w:pPr>
      <w:rPr>
        <w:rFonts w:ascii="Wingdings" w:eastAsia="Wingdings" w:hAnsi="Wingdings" w:cs="Wingdings"/>
      </w:rPr>
    </w:lvl>
    <w:lvl w:ilvl="3" w:tplc="D31456D8">
      <w:start w:val="1"/>
      <w:numFmt w:val="bullet"/>
      <w:lvlText w:val=""/>
      <w:lvlJc w:val="left"/>
      <w:pPr>
        <w:ind w:left="2880" w:hanging="360"/>
      </w:pPr>
      <w:rPr>
        <w:rFonts w:ascii="Symbol" w:eastAsia="Symbol" w:hAnsi="Symbol" w:cs="Symbol"/>
      </w:rPr>
    </w:lvl>
    <w:lvl w:ilvl="4" w:tplc="17882310">
      <w:start w:val="1"/>
      <w:numFmt w:val="bullet"/>
      <w:lvlText w:val="o"/>
      <w:lvlJc w:val="left"/>
      <w:pPr>
        <w:ind w:left="3600" w:hanging="360"/>
      </w:pPr>
      <w:rPr>
        <w:rFonts w:ascii="Courier New" w:eastAsia="Courier New" w:hAnsi="Courier New" w:cs="Courier New"/>
      </w:rPr>
    </w:lvl>
    <w:lvl w:ilvl="5" w:tplc="8F203D68">
      <w:start w:val="1"/>
      <w:numFmt w:val="bullet"/>
      <w:lvlText w:val=""/>
      <w:lvlJc w:val="left"/>
      <w:pPr>
        <w:ind w:left="4320" w:hanging="360"/>
      </w:pPr>
      <w:rPr>
        <w:rFonts w:ascii="Wingdings" w:eastAsia="Wingdings" w:hAnsi="Wingdings" w:cs="Wingdings"/>
      </w:rPr>
    </w:lvl>
    <w:lvl w:ilvl="6" w:tplc="49CCAE80">
      <w:start w:val="1"/>
      <w:numFmt w:val="bullet"/>
      <w:lvlText w:val=""/>
      <w:lvlJc w:val="left"/>
      <w:pPr>
        <w:ind w:left="5040" w:hanging="360"/>
      </w:pPr>
      <w:rPr>
        <w:rFonts w:ascii="Symbol" w:eastAsia="Symbol" w:hAnsi="Symbol" w:cs="Symbol"/>
      </w:rPr>
    </w:lvl>
    <w:lvl w:ilvl="7" w:tplc="D0C6B148">
      <w:start w:val="1"/>
      <w:numFmt w:val="bullet"/>
      <w:lvlText w:val="o"/>
      <w:lvlJc w:val="left"/>
      <w:pPr>
        <w:ind w:left="5760" w:hanging="360"/>
      </w:pPr>
      <w:rPr>
        <w:rFonts w:ascii="Courier New" w:eastAsia="Courier New" w:hAnsi="Courier New" w:cs="Courier New"/>
      </w:rPr>
    </w:lvl>
    <w:lvl w:ilvl="8" w:tplc="9B00E19A">
      <w:start w:val="1"/>
      <w:numFmt w:val="bullet"/>
      <w:lvlText w:val=""/>
      <w:lvlJc w:val="left"/>
      <w:pPr>
        <w:ind w:left="6480" w:hanging="360"/>
      </w:pPr>
      <w:rPr>
        <w:rFonts w:ascii="Wingdings" w:eastAsia="Wingdings" w:hAnsi="Wingdings" w:cs="Wingdings"/>
      </w:rPr>
    </w:lvl>
  </w:abstractNum>
  <w:abstractNum w:abstractNumId="8" w15:restartNumberingAfterBreak="0">
    <w:nsid w:val="3C435DA1"/>
    <w:multiLevelType w:val="hybridMultilevel"/>
    <w:tmpl w:val="48C05706"/>
    <w:lvl w:ilvl="0" w:tplc="025CE226">
      <w:start w:val="1"/>
      <w:numFmt w:val="bullet"/>
      <w:lvlText w:val=""/>
      <w:lvlJc w:val="left"/>
      <w:pPr>
        <w:ind w:left="720" w:hanging="360"/>
      </w:pPr>
      <w:rPr>
        <w:rFonts w:ascii="Symbol" w:eastAsia="Symbol" w:hAnsi="Symbol" w:cs="Symbol"/>
      </w:rPr>
    </w:lvl>
    <w:lvl w:ilvl="1" w:tplc="45B8031E">
      <w:start w:val="1"/>
      <w:numFmt w:val="bullet"/>
      <w:lvlText w:val="o"/>
      <w:lvlJc w:val="left"/>
      <w:pPr>
        <w:ind w:left="1440" w:hanging="360"/>
      </w:pPr>
      <w:rPr>
        <w:rFonts w:ascii="Courier New" w:eastAsia="Courier New" w:hAnsi="Courier New" w:cs="Courier New"/>
      </w:rPr>
    </w:lvl>
    <w:lvl w:ilvl="2" w:tplc="0CA67EEC">
      <w:start w:val="1"/>
      <w:numFmt w:val="bullet"/>
      <w:lvlText w:val=""/>
      <w:lvlJc w:val="left"/>
      <w:pPr>
        <w:ind w:left="2160" w:hanging="360"/>
      </w:pPr>
      <w:rPr>
        <w:rFonts w:ascii="Wingdings" w:eastAsia="Wingdings" w:hAnsi="Wingdings" w:cs="Wingdings"/>
      </w:rPr>
    </w:lvl>
    <w:lvl w:ilvl="3" w:tplc="C1043C80">
      <w:start w:val="1"/>
      <w:numFmt w:val="bullet"/>
      <w:lvlText w:val=""/>
      <w:lvlJc w:val="left"/>
      <w:pPr>
        <w:ind w:left="2880" w:hanging="360"/>
      </w:pPr>
      <w:rPr>
        <w:rFonts w:ascii="Symbol" w:eastAsia="Symbol" w:hAnsi="Symbol" w:cs="Symbol"/>
      </w:rPr>
    </w:lvl>
    <w:lvl w:ilvl="4" w:tplc="8526A088">
      <w:start w:val="1"/>
      <w:numFmt w:val="bullet"/>
      <w:lvlText w:val="o"/>
      <w:lvlJc w:val="left"/>
      <w:pPr>
        <w:ind w:left="3600" w:hanging="360"/>
      </w:pPr>
      <w:rPr>
        <w:rFonts w:ascii="Courier New" w:eastAsia="Courier New" w:hAnsi="Courier New" w:cs="Courier New"/>
      </w:rPr>
    </w:lvl>
    <w:lvl w:ilvl="5" w:tplc="FF424E98">
      <w:start w:val="1"/>
      <w:numFmt w:val="bullet"/>
      <w:lvlText w:val=""/>
      <w:lvlJc w:val="left"/>
      <w:pPr>
        <w:ind w:left="4320" w:hanging="360"/>
      </w:pPr>
      <w:rPr>
        <w:rFonts w:ascii="Wingdings" w:eastAsia="Wingdings" w:hAnsi="Wingdings" w:cs="Wingdings"/>
      </w:rPr>
    </w:lvl>
    <w:lvl w:ilvl="6" w:tplc="9A286A34">
      <w:start w:val="1"/>
      <w:numFmt w:val="bullet"/>
      <w:lvlText w:val=""/>
      <w:lvlJc w:val="left"/>
      <w:pPr>
        <w:ind w:left="5040" w:hanging="360"/>
      </w:pPr>
      <w:rPr>
        <w:rFonts w:ascii="Symbol" w:eastAsia="Symbol" w:hAnsi="Symbol" w:cs="Symbol"/>
      </w:rPr>
    </w:lvl>
    <w:lvl w:ilvl="7" w:tplc="E25C9CA0">
      <w:start w:val="1"/>
      <w:numFmt w:val="bullet"/>
      <w:lvlText w:val="o"/>
      <w:lvlJc w:val="left"/>
      <w:pPr>
        <w:ind w:left="5760" w:hanging="360"/>
      </w:pPr>
      <w:rPr>
        <w:rFonts w:ascii="Courier New" w:eastAsia="Courier New" w:hAnsi="Courier New" w:cs="Courier New"/>
      </w:rPr>
    </w:lvl>
    <w:lvl w:ilvl="8" w:tplc="2440EFFC">
      <w:start w:val="1"/>
      <w:numFmt w:val="bullet"/>
      <w:lvlText w:val=""/>
      <w:lvlJc w:val="left"/>
      <w:pPr>
        <w:ind w:left="6480" w:hanging="360"/>
      </w:pPr>
      <w:rPr>
        <w:rFonts w:ascii="Wingdings" w:eastAsia="Wingdings" w:hAnsi="Wingdings" w:cs="Wingdings"/>
      </w:rPr>
    </w:lvl>
  </w:abstractNum>
  <w:abstractNum w:abstractNumId="9" w15:restartNumberingAfterBreak="0">
    <w:nsid w:val="3EFF3635"/>
    <w:multiLevelType w:val="hybridMultilevel"/>
    <w:tmpl w:val="27B81730"/>
    <w:lvl w:ilvl="0" w:tplc="D2EAD680">
      <w:start w:val="1"/>
      <w:numFmt w:val="bullet"/>
      <w:lvlText w:val=""/>
      <w:lvlJc w:val="left"/>
      <w:pPr>
        <w:ind w:left="720" w:hanging="360"/>
      </w:pPr>
      <w:rPr>
        <w:rFonts w:ascii="Symbol" w:eastAsia="Symbol" w:hAnsi="Symbol" w:cs="Symbol"/>
      </w:rPr>
    </w:lvl>
    <w:lvl w:ilvl="1" w:tplc="78303AC6">
      <w:start w:val="1"/>
      <w:numFmt w:val="bullet"/>
      <w:lvlText w:val="o"/>
      <w:lvlJc w:val="left"/>
      <w:pPr>
        <w:ind w:left="1440" w:hanging="360"/>
      </w:pPr>
      <w:rPr>
        <w:rFonts w:ascii="Courier New" w:eastAsia="Courier New" w:hAnsi="Courier New" w:cs="Courier New"/>
      </w:rPr>
    </w:lvl>
    <w:lvl w:ilvl="2" w:tplc="1A8A696A">
      <w:start w:val="1"/>
      <w:numFmt w:val="bullet"/>
      <w:lvlText w:val=""/>
      <w:lvlJc w:val="left"/>
      <w:pPr>
        <w:ind w:left="2160" w:hanging="360"/>
      </w:pPr>
      <w:rPr>
        <w:rFonts w:ascii="Wingdings" w:eastAsia="Wingdings" w:hAnsi="Wingdings" w:cs="Wingdings"/>
      </w:rPr>
    </w:lvl>
    <w:lvl w:ilvl="3" w:tplc="A720E02C">
      <w:start w:val="1"/>
      <w:numFmt w:val="bullet"/>
      <w:lvlText w:val=""/>
      <w:lvlJc w:val="left"/>
      <w:pPr>
        <w:ind w:left="2880" w:hanging="360"/>
      </w:pPr>
      <w:rPr>
        <w:rFonts w:ascii="Symbol" w:eastAsia="Symbol" w:hAnsi="Symbol" w:cs="Symbol"/>
      </w:rPr>
    </w:lvl>
    <w:lvl w:ilvl="4" w:tplc="A40E1F04">
      <w:start w:val="1"/>
      <w:numFmt w:val="bullet"/>
      <w:lvlText w:val="o"/>
      <w:lvlJc w:val="left"/>
      <w:pPr>
        <w:ind w:left="3600" w:hanging="360"/>
      </w:pPr>
      <w:rPr>
        <w:rFonts w:ascii="Courier New" w:eastAsia="Courier New" w:hAnsi="Courier New" w:cs="Courier New"/>
      </w:rPr>
    </w:lvl>
    <w:lvl w:ilvl="5" w:tplc="54C8D558">
      <w:start w:val="1"/>
      <w:numFmt w:val="bullet"/>
      <w:lvlText w:val=""/>
      <w:lvlJc w:val="left"/>
      <w:pPr>
        <w:ind w:left="4320" w:hanging="360"/>
      </w:pPr>
      <w:rPr>
        <w:rFonts w:ascii="Wingdings" w:eastAsia="Wingdings" w:hAnsi="Wingdings" w:cs="Wingdings"/>
      </w:rPr>
    </w:lvl>
    <w:lvl w:ilvl="6" w:tplc="22F09F72">
      <w:start w:val="1"/>
      <w:numFmt w:val="bullet"/>
      <w:lvlText w:val=""/>
      <w:lvlJc w:val="left"/>
      <w:pPr>
        <w:ind w:left="5040" w:hanging="360"/>
      </w:pPr>
      <w:rPr>
        <w:rFonts w:ascii="Symbol" w:eastAsia="Symbol" w:hAnsi="Symbol" w:cs="Symbol"/>
      </w:rPr>
    </w:lvl>
    <w:lvl w:ilvl="7" w:tplc="7EF03126">
      <w:start w:val="1"/>
      <w:numFmt w:val="bullet"/>
      <w:lvlText w:val="o"/>
      <w:lvlJc w:val="left"/>
      <w:pPr>
        <w:ind w:left="5760" w:hanging="360"/>
      </w:pPr>
      <w:rPr>
        <w:rFonts w:ascii="Courier New" w:eastAsia="Courier New" w:hAnsi="Courier New" w:cs="Courier New"/>
      </w:rPr>
    </w:lvl>
    <w:lvl w:ilvl="8" w:tplc="C9E6FC46">
      <w:start w:val="1"/>
      <w:numFmt w:val="bullet"/>
      <w:lvlText w:val=""/>
      <w:lvlJc w:val="left"/>
      <w:pPr>
        <w:ind w:left="6480" w:hanging="360"/>
      </w:pPr>
      <w:rPr>
        <w:rFonts w:ascii="Wingdings" w:eastAsia="Wingdings" w:hAnsi="Wingdings" w:cs="Wingdings"/>
      </w:rPr>
    </w:lvl>
  </w:abstractNum>
  <w:abstractNum w:abstractNumId="10" w15:restartNumberingAfterBreak="0">
    <w:nsid w:val="445B9006"/>
    <w:multiLevelType w:val="hybridMultilevel"/>
    <w:tmpl w:val="161A629A"/>
    <w:lvl w:ilvl="0" w:tplc="2B06F394">
      <w:start w:val="1"/>
      <w:numFmt w:val="bullet"/>
      <w:lvlText w:val=""/>
      <w:lvlJc w:val="left"/>
      <w:pPr>
        <w:ind w:left="720" w:hanging="360"/>
      </w:pPr>
      <w:rPr>
        <w:rFonts w:ascii="Symbol" w:eastAsia="Symbol" w:hAnsi="Symbol" w:cs="Symbol"/>
      </w:rPr>
    </w:lvl>
    <w:lvl w:ilvl="1" w:tplc="35426C86">
      <w:start w:val="1"/>
      <w:numFmt w:val="bullet"/>
      <w:lvlText w:val="o"/>
      <w:lvlJc w:val="left"/>
      <w:pPr>
        <w:ind w:left="1440" w:hanging="360"/>
      </w:pPr>
      <w:rPr>
        <w:rFonts w:ascii="Courier New" w:eastAsia="Courier New" w:hAnsi="Courier New" w:cs="Courier New"/>
      </w:rPr>
    </w:lvl>
    <w:lvl w:ilvl="2" w:tplc="C540AFAA">
      <w:start w:val="1"/>
      <w:numFmt w:val="bullet"/>
      <w:lvlText w:val=""/>
      <w:lvlJc w:val="left"/>
      <w:pPr>
        <w:ind w:left="2160" w:hanging="360"/>
      </w:pPr>
      <w:rPr>
        <w:rFonts w:ascii="Wingdings" w:eastAsia="Wingdings" w:hAnsi="Wingdings" w:cs="Wingdings"/>
      </w:rPr>
    </w:lvl>
    <w:lvl w:ilvl="3" w:tplc="AA6EB716">
      <w:start w:val="1"/>
      <w:numFmt w:val="bullet"/>
      <w:lvlText w:val=""/>
      <w:lvlJc w:val="left"/>
      <w:pPr>
        <w:ind w:left="2880" w:hanging="360"/>
      </w:pPr>
      <w:rPr>
        <w:rFonts w:ascii="Symbol" w:eastAsia="Symbol" w:hAnsi="Symbol" w:cs="Symbol"/>
      </w:rPr>
    </w:lvl>
    <w:lvl w:ilvl="4" w:tplc="46C0C176">
      <w:start w:val="1"/>
      <w:numFmt w:val="bullet"/>
      <w:lvlText w:val="o"/>
      <w:lvlJc w:val="left"/>
      <w:pPr>
        <w:ind w:left="3600" w:hanging="360"/>
      </w:pPr>
      <w:rPr>
        <w:rFonts w:ascii="Courier New" w:eastAsia="Courier New" w:hAnsi="Courier New" w:cs="Courier New"/>
      </w:rPr>
    </w:lvl>
    <w:lvl w:ilvl="5" w:tplc="5510B13C">
      <w:start w:val="1"/>
      <w:numFmt w:val="bullet"/>
      <w:lvlText w:val=""/>
      <w:lvlJc w:val="left"/>
      <w:pPr>
        <w:ind w:left="4320" w:hanging="360"/>
      </w:pPr>
      <w:rPr>
        <w:rFonts w:ascii="Wingdings" w:eastAsia="Wingdings" w:hAnsi="Wingdings" w:cs="Wingdings"/>
      </w:rPr>
    </w:lvl>
    <w:lvl w:ilvl="6" w:tplc="FD86BF4C">
      <w:start w:val="1"/>
      <w:numFmt w:val="bullet"/>
      <w:lvlText w:val=""/>
      <w:lvlJc w:val="left"/>
      <w:pPr>
        <w:ind w:left="5040" w:hanging="360"/>
      </w:pPr>
      <w:rPr>
        <w:rFonts w:ascii="Symbol" w:eastAsia="Symbol" w:hAnsi="Symbol" w:cs="Symbol"/>
      </w:rPr>
    </w:lvl>
    <w:lvl w:ilvl="7" w:tplc="4B1E2F74">
      <w:start w:val="1"/>
      <w:numFmt w:val="bullet"/>
      <w:lvlText w:val="o"/>
      <w:lvlJc w:val="left"/>
      <w:pPr>
        <w:ind w:left="5760" w:hanging="360"/>
      </w:pPr>
      <w:rPr>
        <w:rFonts w:ascii="Courier New" w:eastAsia="Courier New" w:hAnsi="Courier New" w:cs="Courier New"/>
      </w:rPr>
    </w:lvl>
    <w:lvl w:ilvl="8" w:tplc="CCB82AC8">
      <w:start w:val="1"/>
      <w:numFmt w:val="bullet"/>
      <w:lvlText w:val=""/>
      <w:lvlJc w:val="left"/>
      <w:pPr>
        <w:ind w:left="6480" w:hanging="360"/>
      </w:pPr>
      <w:rPr>
        <w:rFonts w:ascii="Wingdings" w:eastAsia="Wingdings" w:hAnsi="Wingdings" w:cs="Wingdings"/>
      </w:rPr>
    </w:lvl>
  </w:abstractNum>
  <w:abstractNum w:abstractNumId="11" w15:restartNumberingAfterBreak="0">
    <w:nsid w:val="44AF7B01"/>
    <w:multiLevelType w:val="hybridMultilevel"/>
    <w:tmpl w:val="9886EB80"/>
    <w:lvl w:ilvl="0" w:tplc="292E532A">
      <w:start w:val="1"/>
      <w:numFmt w:val="bullet"/>
      <w:lvlText w:val=""/>
      <w:lvlJc w:val="left"/>
      <w:pPr>
        <w:ind w:left="720" w:hanging="360"/>
      </w:pPr>
      <w:rPr>
        <w:rFonts w:ascii="Symbol" w:eastAsia="Symbol" w:hAnsi="Symbol" w:cs="Symbol"/>
      </w:rPr>
    </w:lvl>
    <w:lvl w:ilvl="1" w:tplc="F2F0A0B0">
      <w:start w:val="1"/>
      <w:numFmt w:val="bullet"/>
      <w:lvlText w:val="o"/>
      <w:lvlJc w:val="left"/>
      <w:pPr>
        <w:ind w:left="1440" w:hanging="360"/>
      </w:pPr>
      <w:rPr>
        <w:rFonts w:ascii="Courier New" w:eastAsia="Courier New" w:hAnsi="Courier New" w:cs="Courier New"/>
      </w:rPr>
    </w:lvl>
    <w:lvl w:ilvl="2" w:tplc="19703DCA">
      <w:start w:val="1"/>
      <w:numFmt w:val="bullet"/>
      <w:lvlText w:val=""/>
      <w:lvlJc w:val="left"/>
      <w:pPr>
        <w:ind w:left="2160" w:hanging="360"/>
      </w:pPr>
      <w:rPr>
        <w:rFonts w:ascii="Wingdings" w:eastAsia="Wingdings" w:hAnsi="Wingdings" w:cs="Wingdings"/>
      </w:rPr>
    </w:lvl>
    <w:lvl w:ilvl="3" w:tplc="D0F2598E">
      <w:start w:val="1"/>
      <w:numFmt w:val="bullet"/>
      <w:lvlText w:val=""/>
      <w:lvlJc w:val="left"/>
      <w:pPr>
        <w:ind w:left="2880" w:hanging="360"/>
      </w:pPr>
      <w:rPr>
        <w:rFonts w:ascii="Symbol" w:eastAsia="Symbol" w:hAnsi="Symbol" w:cs="Symbol"/>
      </w:rPr>
    </w:lvl>
    <w:lvl w:ilvl="4" w:tplc="072EB50C">
      <w:start w:val="1"/>
      <w:numFmt w:val="bullet"/>
      <w:lvlText w:val="o"/>
      <w:lvlJc w:val="left"/>
      <w:pPr>
        <w:ind w:left="3600" w:hanging="360"/>
      </w:pPr>
      <w:rPr>
        <w:rFonts w:ascii="Courier New" w:eastAsia="Courier New" w:hAnsi="Courier New" w:cs="Courier New"/>
      </w:rPr>
    </w:lvl>
    <w:lvl w:ilvl="5" w:tplc="3AF2E118">
      <w:start w:val="1"/>
      <w:numFmt w:val="bullet"/>
      <w:lvlText w:val=""/>
      <w:lvlJc w:val="left"/>
      <w:pPr>
        <w:ind w:left="4320" w:hanging="360"/>
      </w:pPr>
      <w:rPr>
        <w:rFonts w:ascii="Wingdings" w:eastAsia="Wingdings" w:hAnsi="Wingdings" w:cs="Wingdings"/>
      </w:rPr>
    </w:lvl>
    <w:lvl w:ilvl="6" w:tplc="F1947F88">
      <w:start w:val="1"/>
      <w:numFmt w:val="bullet"/>
      <w:lvlText w:val=""/>
      <w:lvlJc w:val="left"/>
      <w:pPr>
        <w:ind w:left="5040" w:hanging="360"/>
      </w:pPr>
      <w:rPr>
        <w:rFonts w:ascii="Symbol" w:eastAsia="Symbol" w:hAnsi="Symbol" w:cs="Symbol"/>
      </w:rPr>
    </w:lvl>
    <w:lvl w:ilvl="7" w:tplc="0C324038">
      <w:start w:val="1"/>
      <w:numFmt w:val="bullet"/>
      <w:lvlText w:val="o"/>
      <w:lvlJc w:val="left"/>
      <w:pPr>
        <w:ind w:left="5760" w:hanging="360"/>
      </w:pPr>
      <w:rPr>
        <w:rFonts w:ascii="Courier New" w:eastAsia="Courier New" w:hAnsi="Courier New" w:cs="Courier New"/>
      </w:rPr>
    </w:lvl>
    <w:lvl w:ilvl="8" w:tplc="EFB21D5E">
      <w:start w:val="1"/>
      <w:numFmt w:val="bullet"/>
      <w:lvlText w:val=""/>
      <w:lvlJc w:val="left"/>
      <w:pPr>
        <w:ind w:left="6480" w:hanging="360"/>
      </w:pPr>
      <w:rPr>
        <w:rFonts w:ascii="Wingdings" w:eastAsia="Wingdings" w:hAnsi="Wingdings" w:cs="Wingdings"/>
      </w:rPr>
    </w:lvl>
  </w:abstractNum>
  <w:abstractNum w:abstractNumId="12" w15:restartNumberingAfterBreak="0">
    <w:nsid w:val="58B2C3B1"/>
    <w:multiLevelType w:val="hybridMultilevel"/>
    <w:tmpl w:val="32008A44"/>
    <w:lvl w:ilvl="0" w:tplc="BDE6A132">
      <w:start w:val="1"/>
      <w:numFmt w:val="bullet"/>
      <w:lvlText w:val="●"/>
      <w:lvlJc w:val="left"/>
      <w:pPr>
        <w:ind w:left="720" w:hanging="360"/>
      </w:pPr>
    </w:lvl>
    <w:lvl w:ilvl="1" w:tplc="A0427EB6">
      <w:start w:val="1"/>
      <w:numFmt w:val="bullet"/>
      <w:lvlText w:val="○"/>
      <w:lvlJc w:val="left"/>
      <w:pPr>
        <w:ind w:left="1440" w:hanging="360"/>
      </w:pPr>
    </w:lvl>
    <w:lvl w:ilvl="2" w:tplc="8D4650B0">
      <w:start w:val="1"/>
      <w:numFmt w:val="bullet"/>
      <w:lvlText w:val="■"/>
      <w:lvlJc w:val="left"/>
      <w:pPr>
        <w:ind w:left="2160" w:hanging="360"/>
      </w:pPr>
    </w:lvl>
    <w:lvl w:ilvl="3" w:tplc="D3E46D4C">
      <w:start w:val="1"/>
      <w:numFmt w:val="bullet"/>
      <w:lvlText w:val="●"/>
      <w:lvlJc w:val="left"/>
      <w:pPr>
        <w:ind w:left="2880" w:hanging="360"/>
      </w:pPr>
    </w:lvl>
    <w:lvl w:ilvl="4" w:tplc="8668AEE0">
      <w:start w:val="1"/>
      <w:numFmt w:val="bullet"/>
      <w:lvlText w:val="○"/>
      <w:lvlJc w:val="left"/>
      <w:pPr>
        <w:ind w:left="3600" w:hanging="360"/>
      </w:pPr>
    </w:lvl>
    <w:lvl w:ilvl="5" w:tplc="5A247B5E">
      <w:start w:val="1"/>
      <w:numFmt w:val="bullet"/>
      <w:lvlText w:val="■"/>
      <w:lvlJc w:val="left"/>
      <w:pPr>
        <w:ind w:left="4320" w:hanging="360"/>
      </w:pPr>
    </w:lvl>
    <w:lvl w:ilvl="6" w:tplc="2E8630BC">
      <w:start w:val="1"/>
      <w:numFmt w:val="bullet"/>
      <w:lvlText w:val="●"/>
      <w:lvlJc w:val="left"/>
      <w:pPr>
        <w:ind w:left="5040" w:hanging="360"/>
      </w:pPr>
    </w:lvl>
    <w:lvl w:ilvl="7" w:tplc="083E7B36">
      <w:start w:val="1"/>
      <w:numFmt w:val="bullet"/>
      <w:lvlText w:val="●"/>
      <w:lvlJc w:val="left"/>
      <w:pPr>
        <w:ind w:left="5760" w:hanging="360"/>
      </w:pPr>
    </w:lvl>
    <w:lvl w:ilvl="8" w:tplc="5D60B230">
      <w:start w:val="1"/>
      <w:numFmt w:val="bullet"/>
      <w:lvlText w:val="●"/>
      <w:lvlJc w:val="left"/>
      <w:pPr>
        <w:ind w:left="6480" w:hanging="360"/>
      </w:pPr>
    </w:lvl>
  </w:abstractNum>
  <w:abstractNum w:abstractNumId="13" w15:restartNumberingAfterBreak="0">
    <w:nsid w:val="6E2CA280"/>
    <w:multiLevelType w:val="hybridMultilevel"/>
    <w:tmpl w:val="32E4E30A"/>
    <w:lvl w:ilvl="0" w:tplc="8EF4A01C">
      <w:start w:val="1"/>
      <w:numFmt w:val="bullet"/>
      <w:lvlText w:val=""/>
      <w:lvlJc w:val="left"/>
      <w:pPr>
        <w:ind w:left="720" w:hanging="360"/>
      </w:pPr>
      <w:rPr>
        <w:rFonts w:ascii="Symbol" w:eastAsia="Symbol" w:hAnsi="Symbol" w:cs="Symbol"/>
      </w:rPr>
    </w:lvl>
    <w:lvl w:ilvl="1" w:tplc="C284C838">
      <w:start w:val="1"/>
      <w:numFmt w:val="bullet"/>
      <w:lvlText w:val="o"/>
      <w:lvlJc w:val="left"/>
      <w:pPr>
        <w:ind w:left="1440" w:hanging="360"/>
      </w:pPr>
      <w:rPr>
        <w:rFonts w:ascii="Courier New" w:eastAsia="Courier New" w:hAnsi="Courier New" w:cs="Courier New"/>
      </w:rPr>
    </w:lvl>
    <w:lvl w:ilvl="2" w:tplc="99DABFD6">
      <w:start w:val="1"/>
      <w:numFmt w:val="bullet"/>
      <w:lvlText w:val=""/>
      <w:lvlJc w:val="left"/>
      <w:pPr>
        <w:ind w:left="2160" w:hanging="360"/>
      </w:pPr>
      <w:rPr>
        <w:rFonts w:ascii="Wingdings" w:eastAsia="Wingdings" w:hAnsi="Wingdings" w:cs="Wingdings"/>
      </w:rPr>
    </w:lvl>
    <w:lvl w:ilvl="3" w:tplc="EFB823B2">
      <w:start w:val="1"/>
      <w:numFmt w:val="bullet"/>
      <w:lvlText w:val=""/>
      <w:lvlJc w:val="left"/>
      <w:pPr>
        <w:ind w:left="2880" w:hanging="360"/>
      </w:pPr>
      <w:rPr>
        <w:rFonts w:ascii="Symbol" w:eastAsia="Symbol" w:hAnsi="Symbol" w:cs="Symbol"/>
      </w:rPr>
    </w:lvl>
    <w:lvl w:ilvl="4" w:tplc="B17ED2F0">
      <w:start w:val="1"/>
      <w:numFmt w:val="bullet"/>
      <w:lvlText w:val="o"/>
      <w:lvlJc w:val="left"/>
      <w:pPr>
        <w:ind w:left="3600" w:hanging="360"/>
      </w:pPr>
      <w:rPr>
        <w:rFonts w:ascii="Courier New" w:eastAsia="Courier New" w:hAnsi="Courier New" w:cs="Courier New"/>
      </w:rPr>
    </w:lvl>
    <w:lvl w:ilvl="5" w:tplc="C700EA66">
      <w:start w:val="1"/>
      <w:numFmt w:val="bullet"/>
      <w:lvlText w:val=""/>
      <w:lvlJc w:val="left"/>
      <w:pPr>
        <w:ind w:left="4320" w:hanging="360"/>
      </w:pPr>
      <w:rPr>
        <w:rFonts w:ascii="Wingdings" w:eastAsia="Wingdings" w:hAnsi="Wingdings" w:cs="Wingdings"/>
      </w:rPr>
    </w:lvl>
    <w:lvl w:ilvl="6" w:tplc="ED9E62C4">
      <w:start w:val="1"/>
      <w:numFmt w:val="bullet"/>
      <w:lvlText w:val=""/>
      <w:lvlJc w:val="left"/>
      <w:pPr>
        <w:ind w:left="5040" w:hanging="360"/>
      </w:pPr>
      <w:rPr>
        <w:rFonts w:ascii="Symbol" w:eastAsia="Symbol" w:hAnsi="Symbol" w:cs="Symbol"/>
      </w:rPr>
    </w:lvl>
    <w:lvl w:ilvl="7" w:tplc="5B009998">
      <w:start w:val="1"/>
      <w:numFmt w:val="bullet"/>
      <w:lvlText w:val="o"/>
      <w:lvlJc w:val="left"/>
      <w:pPr>
        <w:ind w:left="5760" w:hanging="360"/>
      </w:pPr>
      <w:rPr>
        <w:rFonts w:ascii="Courier New" w:eastAsia="Courier New" w:hAnsi="Courier New" w:cs="Courier New"/>
      </w:rPr>
    </w:lvl>
    <w:lvl w:ilvl="8" w:tplc="031EE3DC">
      <w:start w:val="1"/>
      <w:numFmt w:val="bullet"/>
      <w:lvlText w:val=""/>
      <w:lvlJc w:val="left"/>
      <w:pPr>
        <w:ind w:left="6480" w:hanging="360"/>
      </w:pPr>
      <w:rPr>
        <w:rFonts w:ascii="Wingdings" w:eastAsia="Wingdings" w:hAnsi="Wingdings" w:cs="Wingdings"/>
      </w:rPr>
    </w:lvl>
  </w:abstractNum>
  <w:num w:numId="1">
    <w:abstractNumId w:val="12"/>
    <w:lvlOverride w:ilvl="0">
      <w:startOverride w:val="1"/>
    </w:lvlOverride>
  </w:num>
  <w:num w:numId="2">
    <w:abstractNumId w:val="7"/>
  </w:num>
  <w:num w:numId="3">
    <w:abstractNumId w:val="4"/>
  </w:num>
  <w:num w:numId="4">
    <w:abstractNumId w:val="3"/>
  </w:num>
  <w:num w:numId="5">
    <w:abstractNumId w:val="0"/>
  </w:num>
  <w:num w:numId="6">
    <w:abstractNumId w:val="8"/>
  </w:num>
  <w:num w:numId="7">
    <w:abstractNumId w:val="13"/>
  </w:num>
  <w:num w:numId="8">
    <w:abstractNumId w:val="1"/>
  </w:num>
  <w:num w:numId="9">
    <w:abstractNumId w:val="10"/>
  </w:num>
  <w:num w:numId="10">
    <w:abstractNumId w:val="6"/>
  </w:num>
  <w:num w:numId="11">
    <w:abstractNumId w:val="5"/>
  </w:num>
  <w:num w:numId="12">
    <w:abstractNumId w:val="1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520A09"/>
    <w:rsid w:val="00531686"/>
    <w:rsid w:val="00F97EE6"/>
    <w:rsid w:val="28520A09"/>
    <w:rsid w:val="32EB83F5"/>
    <w:rsid w:val="5583EECD"/>
    <w:rsid w:val="5880A07A"/>
    <w:rsid w:val="59ABB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B74C1F"/>
  <w15:docId w15:val="{A68E2499-8975-48E3-8C14-55362DEF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472C4"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Samantha Doubleday</cp:lastModifiedBy>
  <cp:revision>2</cp:revision>
  <dcterms:created xsi:type="dcterms:W3CDTF">2026-05-05T10:56:00Z</dcterms:created>
  <dcterms:modified xsi:type="dcterms:W3CDTF">2026-05-05T11:07:00Z</dcterms:modified>
</cp:coreProperties>
</file>